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88" w:rsidRDefault="00B72D88" w:rsidP="00B72D88">
      <w:pPr>
        <w:pStyle w:val="NormalWeb"/>
        <w:rPr>
          <w:b/>
          <w:sz w:val="28"/>
          <w:szCs w:val="28"/>
        </w:rPr>
      </w:pPr>
      <w:r w:rsidRPr="00B72D88">
        <w:rPr>
          <w:b/>
          <w:sz w:val="28"/>
          <w:szCs w:val="28"/>
        </w:rPr>
        <w:t xml:space="preserve">Devoir </w:t>
      </w:r>
      <w:proofErr w:type="gramStart"/>
      <w:r w:rsidRPr="00B72D88">
        <w:rPr>
          <w:b/>
          <w:sz w:val="28"/>
          <w:szCs w:val="28"/>
        </w:rPr>
        <w:t>Surveillé</w:t>
      </w:r>
      <w:proofErr w:type="gramEnd"/>
      <w:r w:rsidRPr="00B72D88">
        <w:rPr>
          <w:b/>
          <w:sz w:val="28"/>
          <w:szCs w:val="28"/>
        </w:rPr>
        <w:t xml:space="preserve"> type baccalauréat                     </w:t>
      </w:r>
      <w:r>
        <w:rPr>
          <w:b/>
          <w:sz w:val="28"/>
          <w:szCs w:val="28"/>
        </w:rPr>
        <w:t xml:space="preserve">                                      </w:t>
      </w:r>
      <w:r w:rsidRPr="00B72D88">
        <w:rPr>
          <w:b/>
          <w:sz w:val="28"/>
          <w:szCs w:val="28"/>
        </w:rPr>
        <w:t xml:space="preserve">   TL                           </w:t>
      </w:r>
    </w:p>
    <w:p w:rsidR="00B72D88" w:rsidRPr="00B72D88" w:rsidRDefault="00B72D88" w:rsidP="00B72D88">
      <w:pPr>
        <w:pStyle w:val="NormalWeb"/>
        <w:rPr>
          <w:b/>
          <w:sz w:val="28"/>
          <w:szCs w:val="28"/>
        </w:rPr>
      </w:pPr>
      <w:r w:rsidRPr="00B72D88">
        <w:rPr>
          <w:b/>
          <w:sz w:val="28"/>
          <w:szCs w:val="28"/>
        </w:rPr>
        <w:t xml:space="preserve">Jeudi 12 décembre 2013 </w:t>
      </w:r>
    </w:p>
    <w:p w:rsidR="00B72D88" w:rsidRPr="00B72D88" w:rsidRDefault="00B72D88" w:rsidP="00B72D88">
      <w:pPr>
        <w:pStyle w:val="NormalWeb"/>
        <w:rPr>
          <w:u w:val="single"/>
        </w:rPr>
      </w:pPr>
      <w:r w:rsidRPr="00B72D88">
        <w:rPr>
          <w:u w:val="single"/>
        </w:rPr>
        <w:t>Durée : 3 heures</w:t>
      </w:r>
    </w:p>
    <w:p w:rsidR="00B72D88" w:rsidRPr="00B72D88" w:rsidRDefault="00B72D88" w:rsidP="00B72D88">
      <w:pPr>
        <w:pStyle w:val="NormalWeb"/>
        <w:rPr>
          <w:b/>
        </w:rPr>
      </w:pPr>
      <w:r w:rsidRPr="00B72D88">
        <w:rPr>
          <w:b/>
        </w:rPr>
        <w:t>Les conclusions et bilans sont facultatifs au-delà de 2h45mn d’épreuve.</w:t>
      </w:r>
    </w:p>
    <w:p w:rsidR="00B72D88" w:rsidRDefault="00B72D88" w:rsidP="00B72D88">
      <w:pPr>
        <w:pStyle w:val="NormalWeb"/>
      </w:pPr>
    </w:p>
    <w:p w:rsidR="00B72D88" w:rsidRDefault="00B72D88" w:rsidP="00B72D88">
      <w:pPr>
        <w:pStyle w:val="NormalWeb"/>
      </w:pPr>
      <w:r>
        <w:t>Vous traiterez l’un des sujets suivants au choix :</w:t>
      </w:r>
    </w:p>
    <w:p w:rsidR="00B72D88" w:rsidRDefault="00B72D88" w:rsidP="00B72D88">
      <w:pPr>
        <w:pStyle w:val="NormalWeb"/>
      </w:pPr>
    </w:p>
    <w:p w:rsidR="00B72D88" w:rsidRDefault="00B72D88" w:rsidP="00B72D88">
      <w:pPr>
        <w:pStyle w:val="NormalWeb"/>
      </w:pPr>
      <w:r>
        <w:t>Sujet 1 :</w:t>
      </w:r>
    </w:p>
    <w:p w:rsidR="00B72D88" w:rsidRDefault="00B72D88" w:rsidP="00B72D88">
      <w:pPr>
        <w:pStyle w:val="NormalWeb"/>
      </w:pPr>
      <w:r>
        <w:t>Autrui est-il un obstacle à la connaissance de soi ?</w:t>
      </w:r>
    </w:p>
    <w:p w:rsidR="00B72D88" w:rsidRDefault="00B72D88" w:rsidP="00B72D88">
      <w:pPr>
        <w:pStyle w:val="NormalWeb"/>
      </w:pPr>
      <w:r>
        <w:t>Sujet 2 :</w:t>
      </w:r>
    </w:p>
    <w:p w:rsidR="00B72D88" w:rsidRDefault="00B72D88" w:rsidP="00B72D88">
      <w:pPr>
        <w:pStyle w:val="NormalWeb"/>
      </w:pPr>
      <w:r>
        <w:t>Peut-on faire le bonheur des autres malgré eux ?</w:t>
      </w:r>
    </w:p>
    <w:p w:rsidR="00B72D88" w:rsidRDefault="00B72D88" w:rsidP="00B72D88">
      <w:pPr>
        <w:pStyle w:val="NormalWeb"/>
      </w:pPr>
      <w:r>
        <w:t xml:space="preserve">Sujet 3 : </w:t>
      </w:r>
    </w:p>
    <w:p w:rsidR="00B72D88" w:rsidRDefault="00B72D88" w:rsidP="00B72D88">
      <w:pPr>
        <w:pStyle w:val="NormalWeb"/>
      </w:pPr>
      <w:r>
        <w:t>Expliquez le texte suivant :</w:t>
      </w:r>
    </w:p>
    <w:p w:rsidR="00B72D88" w:rsidRPr="00B72D88" w:rsidRDefault="00B72D88" w:rsidP="00B72D88">
      <w:pPr>
        <w:spacing w:after="0" w:line="240" w:lineRule="auto"/>
        <w:jc w:val="both"/>
        <w:rPr>
          <w:rFonts w:ascii="Times New Roman" w:eastAsia="Times New Roman" w:hAnsi="Times New Roman" w:cs="Times New Roman"/>
          <w:sz w:val="24"/>
          <w:szCs w:val="24"/>
          <w:lang w:eastAsia="fr-FR"/>
        </w:rPr>
      </w:pPr>
      <w:r w:rsidRPr="00B72D88">
        <w:rPr>
          <w:rFonts w:ascii="Arial" w:eastAsia="Times New Roman" w:hAnsi="Arial" w:cs="Arial"/>
          <w:sz w:val="20"/>
          <w:szCs w:val="20"/>
          <w:lang w:eastAsia="fr-FR"/>
        </w:rPr>
        <w:t xml:space="preserve">« Qu’est-ce donc que la liberté ? Naître, c’est à la fois naître du monde et naître au monde. Le monde est déjà constitué, mais aussi jamais complètement constitué. Sous le premier rapport, nous sommes sollicités, sous le second ouverts à une infinité de possibles. Mais cette analyse est encore abstraite, car nous existons sous les deux rapports à la fois. Il n’y a donc jamais déterminisme et jamais choix absolu, jamais je ne suis chose et jamais conscience nue. En particulier, même nos initiatives, même les situations que nous avons choisies nous portent, une fois assumées, comme par une grâce d’état. La généralité du rôle et de la situation vient au secours de la décision, </w:t>
      </w:r>
      <w:proofErr w:type="gramStart"/>
      <w:r w:rsidRPr="00B72D88">
        <w:rPr>
          <w:rFonts w:ascii="Arial" w:eastAsia="Times New Roman" w:hAnsi="Arial" w:cs="Arial"/>
          <w:sz w:val="20"/>
          <w:szCs w:val="20"/>
          <w:lang w:eastAsia="fr-FR"/>
        </w:rPr>
        <w:t>et ,</w:t>
      </w:r>
      <w:proofErr w:type="gramEnd"/>
      <w:r w:rsidRPr="00B72D88">
        <w:rPr>
          <w:rFonts w:ascii="Arial" w:eastAsia="Times New Roman" w:hAnsi="Arial" w:cs="Arial"/>
          <w:sz w:val="20"/>
          <w:szCs w:val="20"/>
          <w:lang w:eastAsia="fr-FR"/>
        </w:rPr>
        <w:t xml:space="preserve"> dans cet échange entre la situation et celui qui l’assume, il est impossible de délimiter la part de situation et la part de liberté. On torture un homme pour le faire parler. S’il refuse de donner les noms et les adresses qu’on veut lui arracher, ce n’est pas par une décision solitaire et sans appuis ; il se sentait encore avec ses camarades, et, encore engagé dans la lutte commune, il était comme incapable de parler ; ou bien, depuis des  mois ou des années, il a affronté en pensée cette épreuve et misé toute sa vie sur elle ; ou enfin, il veut prouver en la surmontant ce qu’il a toujours pensé et dit de la liberté. Ces motifs n’annulent pas la liberté, ils font du moins qu’elle ne soit pas sans étais* dans l’être. Ce n’est pas finalement une conscience nue qui résiste à la douleur, mais le prisonnier avec ses camarades ou avec ceux qu’il aime et sous le regard de qui il vit, ou enfin la conscience avec sa solitude orgueilleusement voulue, c’est-à-dire encore un certain mode du </w:t>
      </w:r>
      <w:proofErr w:type="spellStart"/>
      <w:r w:rsidRPr="00B72D88">
        <w:rPr>
          <w:rFonts w:ascii="Arial" w:eastAsia="Times New Roman" w:hAnsi="Arial" w:cs="Arial"/>
          <w:sz w:val="20"/>
          <w:szCs w:val="20"/>
          <w:lang w:eastAsia="fr-FR"/>
        </w:rPr>
        <w:t>Mitsein</w:t>
      </w:r>
      <w:proofErr w:type="spellEnd"/>
      <w:r w:rsidRPr="00B72D88">
        <w:rPr>
          <w:rFonts w:ascii="Arial" w:eastAsia="Times New Roman" w:hAnsi="Arial" w:cs="Arial"/>
          <w:sz w:val="20"/>
          <w:szCs w:val="20"/>
          <w:lang w:eastAsia="fr-FR"/>
        </w:rPr>
        <w:t>*.»</w:t>
      </w:r>
      <w:r>
        <w:rPr>
          <w:rFonts w:ascii="Arial" w:eastAsia="Times New Roman" w:hAnsi="Arial" w:cs="Arial"/>
          <w:sz w:val="20"/>
          <w:szCs w:val="20"/>
          <w:lang w:eastAsia="fr-FR"/>
        </w:rPr>
        <w:t>,</w:t>
      </w:r>
      <w:r w:rsidRPr="00B72D88">
        <w:rPr>
          <w:rFonts w:ascii="Arial" w:eastAsia="Times New Roman" w:hAnsi="Arial" w:cs="Arial"/>
          <w:sz w:val="20"/>
          <w:szCs w:val="20"/>
          <w:lang w:eastAsia="fr-FR"/>
        </w:rPr>
        <w:t>             </w:t>
      </w:r>
    </w:p>
    <w:p w:rsidR="00B72D88" w:rsidRPr="00B72D88" w:rsidRDefault="00B72D88" w:rsidP="00B72D88">
      <w:pPr>
        <w:spacing w:before="100" w:beforeAutospacing="1" w:after="100" w:afterAutospacing="1" w:line="240" w:lineRule="auto"/>
        <w:rPr>
          <w:rFonts w:ascii="Times New Roman" w:eastAsia="Times New Roman" w:hAnsi="Times New Roman" w:cs="Times New Roman"/>
          <w:sz w:val="24"/>
          <w:szCs w:val="24"/>
          <w:lang w:eastAsia="fr-FR"/>
        </w:rPr>
      </w:pPr>
      <w:r w:rsidRPr="00B72D88">
        <w:rPr>
          <w:rFonts w:ascii="Arial" w:eastAsia="Times New Roman" w:hAnsi="Arial" w:cs="Arial"/>
          <w:b/>
          <w:bCs/>
          <w:sz w:val="20"/>
          <w:lang w:eastAsia="fr-FR"/>
        </w:rPr>
        <w:t> Maurice  Merleau-Ponty</w:t>
      </w:r>
      <w:r>
        <w:rPr>
          <w:rFonts w:ascii="Arial" w:eastAsia="Times New Roman" w:hAnsi="Arial" w:cs="Arial"/>
          <w:b/>
          <w:bCs/>
          <w:sz w:val="20"/>
          <w:lang w:eastAsia="fr-FR"/>
        </w:rPr>
        <w:t xml:space="preserve">, </w:t>
      </w:r>
      <w:r w:rsidRPr="00B72D88">
        <w:rPr>
          <w:rFonts w:ascii="Arial" w:eastAsia="Times New Roman" w:hAnsi="Arial" w:cs="Arial"/>
          <w:b/>
          <w:bCs/>
          <w:i/>
          <w:sz w:val="20"/>
          <w:lang w:eastAsia="fr-FR"/>
        </w:rPr>
        <w:t>Phénoménologie de la perception</w:t>
      </w:r>
      <w:r>
        <w:rPr>
          <w:rFonts w:ascii="Arial" w:eastAsia="Times New Roman" w:hAnsi="Arial" w:cs="Arial"/>
          <w:b/>
          <w:bCs/>
          <w:sz w:val="20"/>
          <w:lang w:eastAsia="fr-FR"/>
        </w:rPr>
        <w:t>.</w:t>
      </w:r>
      <w:r w:rsidRPr="00B72D88">
        <w:rPr>
          <w:rFonts w:ascii="Times New Roman" w:eastAsia="Times New Roman" w:hAnsi="Times New Roman" w:cs="Times New Roman"/>
          <w:sz w:val="24"/>
          <w:szCs w:val="24"/>
          <w:lang w:eastAsia="fr-FR"/>
        </w:rPr>
        <w:t> </w:t>
      </w:r>
    </w:p>
    <w:p w:rsidR="00B72D88" w:rsidRDefault="00B72D88" w:rsidP="00B72D88">
      <w:pPr>
        <w:spacing w:before="100" w:beforeAutospacing="1" w:after="100" w:afterAutospacing="1" w:line="240" w:lineRule="auto"/>
        <w:rPr>
          <w:rFonts w:ascii="Times New Roman" w:eastAsia="Times New Roman" w:hAnsi="Times New Roman" w:cs="Times New Roman"/>
          <w:sz w:val="24"/>
          <w:szCs w:val="24"/>
          <w:lang w:eastAsia="fr-FR"/>
        </w:rPr>
      </w:pPr>
      <w:r w:rsidRPr="00B72D88">
        <w:rPr>
          <w:rFonts w:ascii="Arial" w:eastAsia="Times New Roman" w:hAnsi="Arial" w:cs="Arial"/>
          <w:sz w:val="20"/>
          <w:szCs w:val="20"/>
          <w:lang w:eastAsia="fr-FR"/>
        </w:rPr>
        <w:t xml:space="preserve">* </w:t>
      </w:r>
      <w:r w:rsidRPr="00B72D88">
        <w:rPr>
          <w:rFonts w:ascii="Arial" w:eastAsia="Times New Roman" w:hAnsi="Arial" w:cs="Arial"/>
          <w:i/>
          <w:iCs/>
          <w:sz w:val="20"/>
          <w:lang w:eastAsia="fr-FR"/>
        </w:rPr>
        <w:t>étais</w:t>
      </w:r>
      <w:r w:rsidRPr="00B72D88">
        <w:rPr>
          <w:rFonts w:ascii="Arial" w:eastAsia="Times New Roman" w:hAnsi="Arial" w:cs="Arial"/>
          <w:sz w:val="20"/>
          <w:szCs w:val="20"/>
          <w:lang w:eastAsia="fr-FR"/>
        </w:rPr>
        <w:t xml:space="preserve"> : supports, soutiens ; </w:t>
      </w:r>
      <w:r w:rsidRPr="00B72D88">
        <w:rPr>
          <w:rFonts w:ascii="Arial" w:eastAsia="Times New Roman" w:hAnsi="Arial" w:cs="Arial"/>
          <w:i/>
          <w:iCs/>
          <w:sz w:val="20"/>
          <w:lang w:eastAsia="fr-FR"/>
        </w:rPr>
        <w:t>Mit-sein</w:t>
      </w:r>
      <w:r w:rsidRPr="00B72D88">
        <w:rPr>
          <w:rFonts w:ascii="Arial" w:eastAsia="Times New Roman" w:hAnsi="Arial" w:cs="Arial"/>
          <w:sz w:val="20"/>
          <w:szCs w:val="20"/>
          <w:lang w:eastAsia="fr-FR"/>
        </w:rPr>
        <w:t> : Etre avec autrui.</w:t>
      </w:r>
      <w:r w:rsidRPr="00B72D88">
        <w:rPr>
          <w:rFonts w:ascii="Times New Roman" w:eastAsia="Times New Roman" w:hAnsi="Times New Roman" w:cs="Times New Roman"/>
          <w:sz w:val="24"/>
          <w:szCs w:val="24"/>
          <w:lang w:eastAsia="fr-FR"/>
        </w:rPr>
        <w:t> </w:t>
      </w:r>
    </w:p>
    <w:p w:rsidR="00B72D88" w:rsidRDefault="00B72D88" w:rsidP="00B72D88">
      <w:pPr>
        <w:spacing w:before="100" w:beforeAutospacing="1" w:after="100" w:afterAutospacing="1" w:line="240" w:lineRule="auto"/>
        <w:rPr>
          <w:rFonts w:ascii="Times New Roman" w:eastAsia="Times New Roman" w:hAnsi="Times New Roman" w:cs="Times New Roman"/>
          <w:sz w:val="24"/>
          <w:szCs w:val="24"/>
          <w:lang w:eastAsia="fr-FR"/>
        </w:rPr>
      </w:pPr>
    </w:p>
    <w:p w:rsidR="00440038" w:rsidRDefault="00B72D88" w:rsidP="00B72D88">
      <w:pPr>
        <w:spacing w:before="100" w:beforeAutospacing="1" w:after="100" w:afterAutospacing="1" w:line="240" w:lineRule="auto"/>
      </w:pPr>
      <w:r w:rsidRPr="00B72D88">
        <w:rPr>
          <w:i/>
        </w:rPr>
        <w:t>La connaissance de la doctrine de l’auteur n’est pas requise. Il faut et il suffit que l’explication rende compte, par la compréhension précise du texte, du problème dont il est question.</w:t>
      </w:r>
    </w:p>
    <w:sectPr w:rsidR="00440038" w:rsidSect="004400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hyphenationZone w:val="425"/>
  <w:characterSpacingControl w:val="doNotCompress"/>
  <w:compat/>
  <w:rsids>
    <w:rsidRoot w:val="00B72D88"/>
    <w:rsid w:val="00440038"/>
    <w:rsid w:val="00B72D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semiHidden/>
    <w:unhideWhenUsed/>
    <w:rsid w:val="00B72D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rsid w:val="00B72D88"/>
    <w:rPr>
      <w:rFonts w:ascii="Times New Roman" w:eastAsia="Times New Roman" w:hAnsi="Times New Roman" w:cs="Times New Roman"/>
      <w:sz w:val="24"/>
      <w:szCs w:val="24"/>
      <w:lang w:eastAsia="fr-FR"/>
    </w:rPr>
  </w:style>
  <w:style w:type="character" w:styleId="lev">
    <w:name w:val="Strong"/>
    <w:basedOn w:val="Policepardfaut"/>
    <w:uiPriority w:val="22"/>
    <w:qFormat/>
    <w:rsid w:val="00B72D88"/>
    <w:rPr>
      <w:b/>
      <w:bCs/>
    </w:rPr>
  </w:style>
  <w:style w:type="character" w:styleId="Accentuation">
    <w:name w:val="Emphasis"/>
    <w:basedOn w:val="Policepardfaut"/>
    <w:uiPriority w:val="20"/>
    <w:qFormat/>
    <w:rsid w:val="00B72D88"/>
    <w:rPr>
      <w:i/>
      <w:iCs/>
    </w:rPr>
  </w:style>
  <w:style w:type="paragraph" w:styleId="NormalWeb">
    <w:name w:val="Normal (Web)"/>
    <w:basedOn w:val="Normal"/>
    <w:uiPriority w:val="99"/>
    <w:semiHidden/>
    <w:unhideWhenUsed/>
    <w:rsid w:val="00B72D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18675933">
      <w:bodyDiv w:val="1"/>
      <w:marLeft w:val="0"/>
      <w:marRight w:val="0"/>
      <w:marTop w:val="0"/>
      <w:marBottom w:val="0"/>
      <w:divBdr>
        <w:top w:val="none" w:sz="0" w:space="0" w:color="auto"/>
        <w:left w:val="none" w:sz="0" w:space="0" w:color="auto"/>
        <w:bottom w:val="none" w:sz="0" w:space="0" w:color="auto"/>
        <w:right w:val="none" w:sz="0" w:space="0" w:color="auto"/>
      </w:divBdr>
    </w:div>
    <w:div w:id="15973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2092</Characters>
  <Application>Microsoft Office Word</Application>
  <DocSecurity>0</DocSecurity>
  <Lines>17</Lines>
  <Paragraphs>4</Paragraphs>
  <ScaleCrop>false</ScaleCrop>
  <Company>Lycée Léonard de Vinci</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sdurand</dc:creator>
  <cp:lastModifiedBy>sdurand</cp:lastModifiedBy>
  <cp:revision>1</cp:revision>
  <dcterms:created xsi:type="dcterms:W3CDTF">2013-12-12T11:16:00Z</dcterms:created>
  <dcterms:modified xsi:type="dcterms:W3CDTF">2013-12-12T11:26:00Z</dcterms:modified>
</cp:coreProperties>
</file>