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AAE" w:rsidRPr="00436D91" w:rsidRDefault="002661AB" w:rsidP="002661AB">
      <w:pPr>
        <w:tabs>
          <w:tab w:val="left" w:pos="8931"/>
        </w:tabs>
        <w:jc w:val="left"/>
        <w:rPr>
          <w:rFonts w:ascii="Comic Sans MS" w:hAnsi="Comic Sans MS"/>
          <w:i/>
          <w:iCs/>
          <w:sz w:val="32"/>
          <w:szCs w:val="32"/>
        </w:rPr>
      </w:pPr>
      <w:r>
        <w:rPr>
          <w:rFonts w:ascii="Comic Sans MS" w:hAnsi="Comic Sans MS"/>
          <w:i/>
          <w:iCs/>
          <w:sz w:val="32"/>
          <w:szCs w:val="32"/>
        </w:rPr>
        <w:t>Chimie</w:t>
      </w:r>
      <w:r w:rsidR="0085211A">
        <w:rPr>
          <w:rFonts w:ascii="Comic Sans MS" w:hAnsi="Comic Sans MS"/>
          <w:i/>
          <w:iCs/>
          <w:sz w:val="32"/>
          <w:szCs w:val="32"/>
        </w:rPr>
        <w:t xml:space="preserve">, Chapitre </w:t>
      </w:r>
      <w:r w:rsidR="00C25B4D">
        <w:rPr>
          <w:rFonts w:ascii="Comic Sans MS" w:hAnsi="Comic Sans MS"/>
          <w:i/>
          <w:iCs/>
          <w:sz w:val="32"/>
          <w:szCs w:val="32"/>
        </w:rPr>
        <w:t>2</w:t>
      </w:r>
      <w:r w:rsidR="00E46FF3">
        <w:rPr>
          <w:rFonts w:ascii="Comic Sans MS" w:hAnsi="Comic Sans MS"/>
          <w:i/>
          <w:iCs/>
          <w:sz w:val="32"/>
          <w:szCs w:val="32"/>
        </w:rPr>
        <w:tab/>
        <w:t>Terminale</w:t>
      </w:r>
      <w:r w:rsidR="0085211A">
        <w:rPr>
          <w:rFonts w:ascii="Comic Sans MS" w:hAnsi="Comic Sans MS"/>
          <w:i/>
          <w:iCs/>
          <w:sz w:val="32"/>
          <w:szCs w:val="32"/>
        </w:rPr>
        <w:t xml:space="preserve"> S</w:t>
      </w:r>
    </w:p>
    <w:p w:rsidR="00727AAE" w:rsidRPr="00415D11" w:rsidRDefault="00D26B93" w:rsidP="001D1866">
      <w:pPr>
        <w:jc w:val="center"/>
        <w:rPr>
          <w:b/>
          <w:i/>
          <w:iCs/>
          <w:sz w:val="32"/>
          <w:szCs w:val="32"/>
        </w:rPr>
      </w:pPr>
      <w:r>
        <w:rPr>
          <w:b/>
          <w:i/>
          <w:iCs/>
          <w:sz w:val="32"/>
          <w:szCs w:val="32"/>
        </w:rPr>
        <w:t xml:space="preserve">T.P. : </w:t>
      </w:r>
      <w:r w:rsidR="001D1866">
        <w:rPr>
          <w:b/>
          <w:i/>
          <w:iCs/>
          <w:sz w:val="32"/>
          <w:szCs w:val="32"/>
        </w:rPr>
        <w:t>QUEL EST LE DEGRE D’ACIDITE DU VINAIGRE</w:t>
      </w:r>
      <w:r>
        <w:rPr>
          <w:b/>
          <w:i/>
          <w:iCs/>
          <w:sz w:val="32"/>
          <w:szCs w:val="32"/>
        </w:rPr>
        <w:t> ?</w:t>
      </w:r>
    </w:p>
    <w:p w:rsidR="00727AAE" w:rsidRDefault="00B62F30" w:rsidP="002F161F">
      <w:pPr>
        <w:jc w:val="left"/>
        <w:rPr>
          <w:sz w:val="16"/>
          <w:szCs w:val="16"/>
        </w:rPr>
      </w:pPr>
      <w:r w:rsidRPr="00B62F30">
        <w:rPr>
          <w:noProof/>
          <w:sz w:val="24"/>
          <w:szCs w:val="24"/>
        </w:rPr>
        <w:pict>
          <v:line id="_x0000_s1026" style="position:absolute;z-index:251660288" from="-27.55pt,9.7pt" to="575.45pt,9.7pt" strokeweight="1.5pt">
            <w10:wrap type="square"/>
          </v:line>
        </w:pict>
      </w:r>
    </w:p>
    <w:p w:rsidR="002F161F" w:rsidRPr="002F161F" w:rsidRDefault="002F161F" w:rsidP="002F161F">
      <w:pPr>
        <w:pStyle w:val="NormalWeb"/>
        <w:spacing w:before="0" w:beforeAutospacing="0" w:after="0"/>
        <w:ind w:firstLine="709"/>
        <w:jc w:val="center"/>
        <w:rPr>
          <w:b/>
          <w:i/>
          <w:sz w:val="28"/>
          <w:szCs w:val="28"/>
        </w:rPr>
      </w:pPr>
      <w:r>
        <w:rPr>
          <w:rFonts w:eastAsia="Arial Unicode MS"/>
          <w:b/>
          <w:bCs/>
          <w:i/>
          <w:iCs/>
          <w:sz w:val="28"/>
          <w:szCs w:val="28"/>
        </w:rPr>
        <w:t>SITUATION-PROBLEME</w:t>
      </w:r>
    </w:p>
    <w:p w:rsidR="002F161F" w:rsidRPr="00196E6E" w:rsidRDefault="00B62F30" w:rsidP="002F161F">
      <w:pPr>
        <w:pStyle w:val="NormalWeb"/>
        <w:tabs>
          <w:tab w:val="left" w:pos="9356"/>
        </w:tabs>
        <w:spacing w:before="0" w:beforeAutospacing="0" w:after="0"/>
        <w:ind w:right="851" w:firstLine="851"/>
        <w:jc w:val="both"/>
        <w:rPr>
          <w:b/>
          <w:i/>
          <w:sz w:val="16"/>
          <w:szCs w:val="16"/>
        </w:rPr>
      </w:pPr>
      <w:r w:rsidRPr="00B62F30">
        <w:rPr>
          <w:noProof/>
          <w:sz w:val="16"/>
          <w:szCs w:val="16"/>
        </w:rPr>
        <w:pict>
          <v:roundrect id="AutoShape 2" o:spid="_x0000_s62016" style="position:absolute;left:0;text-align:left;margin-left:-8pt;margin-top:7.3pt;width:555.65pt;height:142.65pt;z-index:-251653120;visibility:visib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+BWozACAABkBAAADgAAAGRycy9lMm9Eb2MueG1srFRtb9MwEP6OxH+w/J2mLUtboqXT1FGENGBi&#10;8ANc20kMjs+c3abbr+fiZKUDPiESybrL3T338pxzeXVsLTtoDAZcyWeTKWfaSVDG1SX/+mX7asVZ&#10;iMIpYcHpkj/owK/WL19cdr7Qc2jAKo2MQFwoOl/yJkZfZFmQjW5FmIDXjowVYCsiqVhnCkVH6K3N&#10;5tPpIusAlUeQOgT6ejMY+TrhV5WW8VNVBR2ZLTnVFtOJ6dz1Z7a+FEWNwjdGjmWIf6iiFcZR0hPU&#10;jYiC7dH8AdUaiRCgihMJbQZVZaROPVA3s+lv3dw3wuvUCw0n+NOYwv+DlR8Pd8iMIu5WRJUTLZF0&#10;vY+QcrN5P6DOh4L87v0d9i0Gfwvye2AONo1wtb5GhK7RQlFZs94/exbQK4FC2a77AIrQBaGnWR0r&#10;bHtAmgI7JkoeTpToY2SSPi4Wy3yZ55xJsr1e5fl0laccongK9xjiOw0t64WSI+yd+kzEpxzicBti&#10;IkaNzQn1jbOqtUTzQVg2W1CKEXF0zkTxhJn6BWvU1libFKx3G4uMQku+Tc8YHM7drGNdyecrqj2V&#10;8cwYzjGW2/79G0ZqJO1nP9y3TiU5CmMHmcq0bpx2P+CBqB2oBxo2wrDqdDVJaAAfOetozUsefuwF&#10;as7se0eEvZldXPT3IikX+XJOCp5bducW4SRBlTxyNoibONylvUdTN5Rpltp10K9QZeLTNgxVjcXS&#10;KpP07K6c68nr189h/RMAAP//AwBQSwMEFAAGAAgAAAAhACGOC9vgAAAACwEAAA8AAABkcnMvZG93&#10;bnJldi54bWxMj8FOwzAQRO9I/IO1SNxaJw0NVYhTIaSeEFQUFK7b2E0s4nUUu234e7YnelqNZjT7&#10;plxPrhcnMwbrSUE6T0AYary21Cr4+tzMViBCRNLYezIKfk2AdXV7U2Kh/Zk+zGkXW8ElFApU0MU4&#10;FFKGpjMOw9wPhtg7+NFhZDm2Uo945nLXy0WS5NKhJf7Q4WBeOtP87I5OQe0OeTa+f79ultuVHba1&#10;ri2+KXV/Nz0/gYhmiv9huOAzOlTMtPdH0kH0CmZpzlsiG498L4EkW2Yg9gryxUMKsirl9YbqDwAA&#10;//8DAFBLAQItABQABgAIAAAAIQDkmcPA+wAAAOEBAAATAAAAAAAAAAAAAAAAAAAAAABbQ29udGVu&#10;dF9UeXBlc10ueG1sUEsBAi0AFAAGAAgAAAAhACOyauHXAAAAlAEAAAsAAAAAAAAAAAAAAAAALAEA&#10;AF9yZWxzLy5yZWxzUEsBAi0AFAAGAAgAAAAhAOPgVqMwAgAAZAQAAA4AAAAAAAAAAAAAAAAALAIA&#10;AGRycy9lMm9Eb2MueG1sUEsBAi0AFAAGAAgAAAAhACGOC9vgAAAACwEAAA8AAAAAAAAAAAAAAAAA&#10;iAQAAGRycy9kb3ducmV2LnhtbFBLBQYAAAAABAAEAPMAAACVBQAAAAA=&#10;" strokecolor="black [3213]" strokeweight="2.25pt"/>
        </w:pict>
      </w:r>
    </w:p>
    <w:p w:rsidR="005B1721" w:rsidRPr="00536042" w:rsidRDefault="001E5107" w:rsidP="005B1721">
      <w:pPr>
        <w:pStyle w:val="NormalWeb"/>
        <w:tabs>
          <w:tab w:val="left" w:pos="8364"/>
          <w:tab w:val="left" w:pos="9356"/>
        </w:tabs>
        <w:spacing w:before="0" w:beforeAutospacing="0" w:after="0"/>
        <w:ind w:right="2834"/>
        <w:jc w:val="both"/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5364480</wp:posOffset>
            </wp:positionH>
            <wp:positionV relativeFrom="paragraph">
              <wp:posOffset>93980</wp:posOffset>
            </wp:positionV>
            <wp:extent cx="1311910" cy="1463040"/>
            <wp:effectExtent l="19050" t="0" r="2540" b="0"/>
            <wp:wrapTight wrapText="bothSides">
              <wp:wrapPolygon edited="0">
                <wp:start x="-314" y="0"/>
                <wp:lineTo x="-314" y="21375"/>
                <wp:lineTo x="21642" y="21375"/>
                <wp:lineTo x="21642" y="0"/>
                <wp:lineTo x="-314" y="0"/>
              </wp:wrapPolygon>
            </wp:wrapTight>
            <wp:docPr id="1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36845" t="50119" r="38200" b="219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4256" w:rsidRDefault="00536042" w:rsidP="00004256">
      <w:pPr>
        <w:tabs>
          <w:tab w:val="left" w:pos="0"/>
        </w:tabs>
        <w:overflowPunct/>
        <w:autoSpaceDE/>
        <w:autoSpaceDN/>
        <w:adjustRightInd/>
        <w:textAlignment w:val="auto"/>
        <w:rPr>
          <w:rFonts w:eastAsiaTheme="minorHAnsi"/>
          <w:i/>
          <w:szCs w:val="22"/>
          <w:lang w:eastAsia="en-US"/>
        </w:rPr>
      </w:pPr>
      <w:r w:rsidRPr="00536042">
        <w:rPr>
          <w:rFonts w:ascii="Comic Sans MS" w:hAnsi="Comic Sans MS"/>
        </w:rPr>
        <w:t xml:space="preserve">En utilisant une des techniques vue en cours, déterminons la concentration en acide éthanoïque dans le vinaigre pour vérifier le degré d’acidité d’un vinaigre commercial, défini comme </w:t>
      </w:r>
      <w:r w:rsidRPr="00536042">
        <w:rPr>
          <w:rFonts w:ascii="Comic Sans MS" w:hAnsi="Comic Sans MS"/>
          <w:bCs/>
        </w:rPr>
        <w:t>la masse (en gramme)</w:t>
      </w:r>
      <w:r w:rsidRPr="00536042">
        <w:rPr>
          <w:rFonts w:ascii="Comic Sans MS" w:hAnsi="Comic Sans MS"/>
        </w:rPr>
        <w:t xml:space="preserve"> d’acide éthanoïque contenue dans </w:t>
      </w:r>
      <w:r w:rsidRPr="00536042">
        <w:rPr>
          <w:rFonts w:ascii="Comic Sans MS" w:hAnsi="Comic Sans MS"/>
          <w:bCs/>
        </w:rPr>
        <w:t xml:space="preserve">100 g </w:t>
      </w:r>
      <w:r w:rsidRPr="00536042">
        <w:rPr>
          <w:rFonts w:ascii="Comic Sans MS" w:hAnsi="Comic Sans MS"/>
        </w:rPr>
        <w:t>de solution de vinaigre.</w:t>
      </w:r>
      <w:r w:rsidR="00004256" w:rsidRPr="00004256">
        <w:rPr>
          <w:rFonts w:eastAsiaTheme="minorHAnsi"/>
          <w:i/>
          <w:szCs w:val="22"/>
          <w:lang w:eastAsia="en-US"/>
        </w:rPr>
        <w:t xml:space="preserve"> </w:t>
      </w:r>
    </w:p>
    <w:p w:rsidR="00004256" w:rsidRPr="00004256" w:rsidRDefault="00004256" w:rsidP="00004256">
      <w:pPr>
        <w:tabs>
          <w:tab w:val="left" w:pos="426"/>
        </w:tabs>
        <w:overflowPunct/>
        <w:autoSpaceDE/>
        <w:autoSpaceDN/>
        <w:adjustRightInd/>
        <w:ind w:left="426" w:hanging="426"/>
        <w:textAlignment w:val="auto"/>
        <w:rPr>
          <w:rFonts w:ascii="Comic Sans MS" w:eastAsiaTheme="minorHAnsi" w:hAnsi="Comic Sans MS"/>
          <w:sz w:val="16"/>
          <w:szCs w:val="16"/>
          <w:lang w:eastAsia="en-US"/>
        </w:rPr>
      </w:pPr>
    </w:p>
    <w:p w:rsidR="00004256" w:rsidRPr="00004256" w:rsidRDefault="00004256" w:rsidP="00004256">
      <w:pPr>
        <w:tabs>
          <w:tab w:val="left" w:pos="426"/>
        </w:tabs>
        <w:overflowPunct/>
        <w:autoSpaceDE/>
        <w:autoSpaceDN/>
        <w:adjustRightInd/>
        <w:ind w:left="426" w:hanging="426"/>
        <w:textAlignment w:val="auto"/>
        <w:rPr>
          <w:rFonts w:ascii="Comic Sans MS" w:eastAsiaTheme="minorHAnsi" w:hAnsi="Comic Sans MS"/>
          <w:szCs w:val="22"/>
          <w:lang w:eastAsia="en-US"/>
        </w:rPr>
      </w:pPr>
      <w:r w:rsidRPr="00004256">
        <w:rPr>
          <w:rFonts w:ascii="Comic Sans MS" w:eastAsiaTheme="minorHAnsi" w:hAnsi="Comic Sans MS"/>
          <w:szCs w:val="22"/>
          <w:lang w:eastAsia="en-US"/>
        </w:rPr>
        <w:t xml:space="preserve">Données : </w:t>
      </w:r>
    </w:p>
    <w:p w:rsidR="00004256" w:rsidRPr="00004256" w:rsidRDefault="00004256" w:rsidP="00004256">
      <w:pPr>
        <w:tabs>
          <w:tab w:val="left" w:pos="426"/>
        </w:tabs>
        <w:overflowPunct/>
        <w:autoSpaceDE/>
        <w:autoSpaceDN/>
        <w:adjustRightInd/>
        <w:ind w:left="426" w:hanging="426"/>
        <w:textAlignment w:val="auto"/>
        <w:rPr>
          <w:rFonts w:ascii="Comic Sans MS" w:eastAsiaTheme="minorHAnsi" w:hAnsi="Comic Sans MS"/>
          <w:szCs w:val="22"/>
          <w:lang w:eastAsia="en-US"/>
        </w:rPr>
      </w:pPr>
      <w:r w:rsidRPr="00004256">
        <w:rPr>
          <w:rFonts w:ascii="Comic Sans MS" w:eastAsiaTheme="minorHAnsi" w:hAnsi="Comic Sans MS"/>
          <w:sz w:val="24"/>
          <w:szCs w:val="24"/>
          <w:lang w:eastAsia="en-US"/>
        </w:rPr>
        <w:t>Masse molaire de l’acide éthanoïque : M</w:t>
      </w:r>
      <w:r w:rsidRPr="00004256">
        <w:rPr>
          <w:rFonts w:ascii="Comic Sans MS" w:eastAsiaTheme="minorHAnsi" w:hAnsi="Comic Sans MS"/>
          <w:sz w:val="24"/>
          <w:szCs w:val="24"/>
          <w:vertAlign w:val="subscript"/>
          <w:lang w:eastAsia="en-US"/>
        </w:rPr>
        <w:t>A</w:t>
      </w:r>
      <w:r w:rsidRPr="00004256">
        <w:rPr>
          <w:rFonts w:ascii="Comic Sans MS" w:eastAsiaTheme="minorHAnsi" w:hAnsi="Comic Sans MS"/>
          <w:sz w:val="24"/>
          <w:szCs w:val="24"/>
          <w:lang w:eastAsia="en-US"/>
        </w:rPr>
        <w:t xml:space="preserve"> = 60g.mol</w:t>
      </w:r>
      <w:r w:rsidRPr="00004256">
        <w:rPr>
          <w:rFonts w:ascii="Comic Sans MS" w:eastAsiaTheme="minorHAnsi" w:hAnsi="Comic Sans MS"/>
          <w:sz w:val="24"/>
          <w:szCs w:val="24"/>
          <w:vertAlign w:val="superscript"/>
          <w:lang w:eastAsia="en-US"/>
        </w:rPr>
        <w:t>-1</w:t>
      </w:r>
    </w:p>
    <w:p w:rsidR="00004256" w:rsidRPr="00004256" w:rsidRDefault="00004256" w:rsidP="00004256">
      <w:pPr>
        <w:overflowPunct/>
        <w:autoSpaceDE/>
        <w:autoSpaceDN/>
        <w:adjustRightInd/>
        <w:jc w:val="left"/>
        <w:textAlignment w:val="auto"/>
        <w:rPr>
          <w:rFonts w:ascii="Comic Sans MS" w:hAnsi="Comic Sans MS"/>
          <w:iCs/>
          <w:sz w:val="24"/>
          <w:szCs w:val="24"/>
        </w:rPr>
      </w:pPr>
      <w:r w:rsidRPr="00004256">
        <w:rPr>
          <w:rFonts w:ascii="Comic Sans MS" w:hAnsi="Comic Sans MS"/>
          <w:iCs/>
          <w:sz w:val="24"/>
          <w:szCs w:val="24"/>
        </w:rPr>
        <w:t xml:space="preserve">Masse volumique du vinaigre : </w:t>
      </w:r>
      <w:r w:rsidRPr="00004256">
        <w:rPr>
          <w:rFonts w:ascii="Symbol" w:hAnsi="Symbol"/>
          <w:iCs/>
          <w:sz w:val="24"/>
          <w:szCs w:val="24"/>
        </w:rPr>
        <w:t></w:t>
      </w:r>
      <w:r w:rsidRPr="00004256">
        <w:rPr>
          <w:rFonts w:ascii="Comic Sans MS" w:hAnsi="Comic Sans MS"/>
          <w:iCs/>
          <w:sz w:val="24"/>
          <w:szCs w:val="24"/>
          <w:vertAlign w:val="subscript"/>
        </w:rPr>
        <w:t>vin</w:t>
      </w:r>
      <w:r w:rsidRPr="00004256">
        <w:rPr>
          <w:rFonts w:ascii="Comic Sans MS" w:hAnsi="Comic Sans MS"/>
          <w:iCs/>
          <w:sz w:val="24"/>
          <w:szCs w:val="24"/>
        </w:rPr>
        <w:t xml:space="preserve"> = 1,0.10</w:t>
      </w:r>
      <w:r w:rsidRPr="00004256">
        <w:rPr>
          <w:rFonts w:ascii="Comic Sans MS" w:hAnsi="Comic Sans MS"/>
          <w:iCs/>
          <w:sz w:val="24"/>
          <w:szCs w:val="24"/>
          <w:vertAlign w:val="superscript"/>
        </w:rPr>
        <w:t>3</w:t>
      </w:r>
      <w:r w:rsidRPr="00004256">
        <w:rPr>
          <w:rFonts w:ascii="Comic Sans MS" w:hAnsi="Comic Sans MS"/>
          <w:iCs/>
          <w:sz w:val="24"/>
          <w:szCs w:val="24"/>
        </w:rPr>
        <w:t xml:space="preserve"> g.L</w:t>
      </w:r>
      <w:r w:rsidRPr="00004256">
        <w:rPr>
          <w:rFonts w:ascii="Comic Sans MS" w:hAnsi="Comic Sans MS"/>
          <w:iCs/>
          <w:sz w:val="24"/>
          <w:szCs w:val="24"/>
          <w:vertAlign w:val="superscript"/>
        </w:rPr>
        <w:t>-1</w:t>
      </w:r>
      <w:r w:rsidRPr="00004256">
        <w:rPr>
          <w:rFonts w:ascii="Comic Sans MS" w:hAnsi="Comic Sans MS"/>
          <w:iCs/>
          <w:sz w:val="24"/>
          <w:szCs w:val="24"/>
        </w:rPr>
        <w:t xml:space="preserve"> </w:t>
      </w:r>
    </w:p>
    <w:p w:rsidR="002F161F" w:rsidRPr="00536042" w:rsidRDefault="002F161F" w:rsidP="005B1721">
      <w:pPr>
        <w:pStyle w:val="NormalWeb"/>
        <w:tabs>
          <w:tab w:val="left" w:pos="8364"/>
          <w:tab w:val="left" w:pos="9356"/>
        </w:tabs>
        <w:spacing w:before="0" w:beforeAutospacing="0" w:after="0"/>
        <w:ind w:right="2834"/>
        <w:jc w:val="both"/>
        <w:rPr>
          <w:rFonts w:ascii="Comic Sans MS" w:hAnsi="Comic Sans MS"/>
        </w:rPr>
      </w:pPr>
    </w:p>
    <w:p w:rsidR="005B1721" w:rsidRDefault="005B1721" w:rsidP="00EA0AA6">
      <w:pPr>
        <w:pStyle w:val="NormalWeb"/>
        <w:tabs>
          <w:tab w:val="left" w:pos="9356"/>
        </w:tabs>
        <w:spacing w:before="0" w:beforeAutospacing="0" w:after="0"/>
        <w:ind w:left="567" w:right="851"/>
        <w:jc w:val="both"/>
        <w:rPr>
          <w:i/>
        </w:rPr>
      </w:pPr>
    </w:p>
    <w:p w:rsidR="001D1866" w:rsidRDefault="00974CA4" w:rsidP="00B570CB">
      <w:pPr>
        <w:pStyle w:val="NormalWeb"/>
        <w:tabs>
          <w:tab w:val="left" w:pos="9356"/>
        </w:tabs>
        <w:spacing w:before="0" w:beforeAutospacing="0" w:after="0"/>
        <w:ind w:left="567" w:right="851" w:firstLine="851"/>
        <w:jc w:val="center"/>
        <w:rPr>
          <w:b/>
          <w:i/>
          <w:sz w:val="28"/>
          <w:szCs w:val="28"/>
        </w:rPr>
      </w:pPr>
      <w:r w:rsidRPr="00974CA4">
        <w:rPr>
          <w:b/>
          <w:i/>
          <w:sz w:val="28"/>
          <w:szCs w:val="28"/>
        </w:rPr>
        <w:t>DOCUMENTS MIS A DISPOSITION DU CANDIDAT</w:t>
      </w:r>
    </w:p>
    <w:p w:rsidR="00B570CB" w:rsidRPr="00196E6E" w:rsidRDefault="006E263E" w:rsidP="006E263E">
      <w:pPr>
        <w:pStyle w:val="NormalWeb"/>
        <w:tabs>
          <w:tab w:val="left" w:pos="9356"/>
        </w:tabs>
        <w:spacing w:before="0" w:beforeAutospacing="0" w:after="0"/>
        <w:ind w:left="567" w:right="851" w:hanging="567"/>
      </w:pPr>
      <w:r w:rsidRPr="00196E6E">
        <w:t xml:space="preserve">Notice d’utilisation de synchronie pour </w:t>
      </w:r>
      <w:r w:rsidR="00196E6E" w:rsidRPr="00196E6E">
        <w:t>réaliser un titrage pH-métrique.</w:t>
      </w:r>
    </w:p>
    <w:p w:rsidR="00196E6E" w:rsidRPr="00974CA4" w:rsidRDefault="00196E6E" w:rsidP="006E263E">
      <w:pPr>
        <w:pStyle w:val="NormalWeb"/>
        <w:tabs>
          <w:tab w:val="left" w:pos="9356"/>
        </w:tabs>
        <w:spacing w:before="0" w:beforeAutospacing="0" w:after="0"/>
        <w:ind w:left="567" w:right="851" w:hanging="567"/>
        <w:rPr>
          <w:b/>
          <w:i/>
          <w:sz w:val="28"/>
          <w:szCs w:val="28"/>
        </w:rPr>
      </w:pPr>
    </w:p>
    <w:p w:rsidR="00B570CB" w:rsidRPr="00B65E62" w:rsidRDefault="00B62F30" w:rsidP="00B570CB">
      <w:pPr>
        <w:jc w:val="center"/>
        <w:rPr>
          <w:rFonts w:eastAsia="Arial Unicode MS"/>
          <w:b/>
          <w:bCs/>
          <w:i/>
          <w:iCs/>
          <w:color w:val="000000"/>
          <w:sz w:val="28"/>
          <w:szCs w:val="28"/>
        </w:rPr>
      </w:pPr>
      <w:r w:rsidRPr="00B62F30">
        <w:rPr>
          <w:rFonts w:eastAsia="Arial Unicode MS"/>
          <w:bCs/>
          <w:iCs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62049" type="#_x0000_t32" style="position:absolute;left:0;text-align:left;margin-left:340.75pt;margin-top:15.4pt;width:.05pt;height:88.9pt;z-index:251675648" o:connectortype="straight" strokeweight="1.5pt"/>
        </w:pict>
      </w:r>
      <w:r w:rsidR="00B570CB" w:rsidRPr="00B65E62">
        <w:rPr>
          <w:rFonts w:eastAsia="Arial Unicode MS"/>
          <w:b/>
          <w:bCs/>
          <w:i/>
          <w:iCs/>
          <w:color w:val="000000"/>
          <w:sz w:val="28"/>
          <w:szCs w:val="28"/>
        </w:rPr>
        <w:t>MATERIELS ET PRODUITS DISPONIBLES</w:t>
      </w:r>
    </w:p>
    <w:p w:rsidR="00B570CB" w:rsidRPr="003C71DF" w:rsidRDefault="00B570CB" w:rsidP="00E50257">
      <w:pPr>
        <w:numPr>
          <w:ilvl w:val="0"/>
          <w:numId w:val="1"/>
        </w:numPr>
        <w:tabs>
          <w:tab w:val="left" w:pos="7088"/>
          <w:tab w:val="left" w:pos="7513"/>
        </w:tabs>
        <w:overflowPunct/>
        <w:autoSpaceDE/>
        <w:autoSpaceDN/>
        <w:adjustRightInd/>
        <w:spacing w:before="60"/>
        <w:ind w:left="426" w:hanging="426"/>
        <w:jc w:val="left"/>
        <w:textAlignment w:val="auto"/>
        <w:rPr>
          <w:rFonts w:eastAsia="Arial Unicode MS"/>
          <w:bCs/>
          <w:iCs/>
          <w:sz w:val="24"/>
          <w:szCs w:val="24"/>
        </w:rPr>
      </w:pPr>
      <w:r w:rsidRPr="003C71DF">
        <w:rPr>
          <w:rFonts w:eastAsia="Arial Unicode MS"/>
          <w:bCs/>
          <w:iCs/>
          <w:sz w:val="24"/>
          <w:szCs w:val="24"/>
        </w:rPr>
        <w:t>1 burette graduée rempl</w:t>
      </w:r>
      <w:r w:rsidR="0024668A">
        <w:rPr>
          <w:rFonts w:eastAsia="Arial Unicode MS"/>
          <w:bCs/>
          <w:iCs/>
          <w:sz w:val="24"/>
          <w:szCs w:val="24"/>
        </w:rPr>
        <w:t>ie d’eau distillée</w:t>
      </w:r>
      <w:r w:rsidR="0024668A">
        <w:rPr>
          <w:rFonts w:eastAsia="Arial Unicode MS"/>
          <w:bCs/>
          <w:iCs/>
          <w:sz w:val="24"/>
          <w:szCs w:val="24"/>
        </w:rPr>
        <w:tab/>
        <w:t>-</w:t>
      </w:r>
      <w:r w:rsidR="0024668A">
        <w:rPr>
          <w:rFonts w:eastAsia="Arial Unicode MS"/>
          <w:bCs/>
          <w:iCs/>
          <w:sz w:val="24"/>
          <w:szCs w:val="24"/>
        </w:rPr>
        <w:tab/>
        <w:t>boîtier SP5</w:t>
      </w:r>
    </w:p>
    <w:p w:rsidR="00B570CB" w:rsidRPr="003C71DF" w:rsidRDefault="00B570CB" w:rsidP="00E50257">
      <w:pPr>
        <w:numPr>
          <w:ilvl w:val="0"/>
          <w:numId w:val="1"/>
        </w:numPr>
        <w:tabs>
          <w:tab w:val="num" w:pos="426"/>
          <w:tab w:val="left" w:pos="7088"/>
          <w:tab w:val="left" w:pos="7513"/>
        </w:tabs>
        <w:overflowPunct/>
        <w:autoSpaceDE/>
        <w:autoSpaceDN/>
        <w:adjustRightInd/>
        <w:spacing w:before="60"/>
        <w:ind w:left="426" w:hanging="426"/>
        <w:jc w:val="left"/>
        <w:textAlignment w:val="auto"/>
        <w:rPr>
          <w:rFonts w:eastAsia="Arial Unicode MS"/>
          <w:bCs/>
          <w:iCs/>
          <w:sz w:val="24"/>
          <w:szCs w:val="24"/>
        </w:rPr>
      </w:pPr>
      <w:r w:rsidRPr="003C71DF">
        <w:rPr>
          <w:rFonts w:eastAsia="Arial Unicode MS"/>
          <w:bCs/>
          <w:iCs/>
          <w:sz w:val="24"/>
          <w:szCs w:val="24"/>
        </w:rPr>
        <w:t>1 agitateur m</w:t>
      </w:r>
      <w:r w:rsidR="0024668A">
        <w:rPr>
          <w:rFonts w:eastAsia="Arial Unicode MS"/>
          <w:bCs/>
          <w:iCs/>
          <w:sz w:val="24"/>
          <w:szCs w:val="24"/>
        </w:rPr>
        <w:t>agnétique + 1 barreau aimanté</w:t>
      </w:r>
      <w:r w:rsidR="0024668A">
        <w:rPr>
          <w:rFonts w:eastAsia="Arial Unicode MS"/>
          <w:bCs/>
          <w:iCs/>
          <w:sz w:val="24"/>
          <w:szCs w:val="24"/>
        </w:rPr>
        <w:tab/>
        <w:t>-</w:t>
      </w:r>
      <w:r w:rsidR="0024668A">
        <w:rPr>
          <w:rFonts w:eastAsia="Arial Unicode MS"/>
          <w:bCs/>
          <w:iCs/>
          <w:sz w:val="24"/>
          <w:szCs w:val="24"/>
        </w:rPr>
        <w:tab/>
      </w:r>
      <w:r w:rsidR="0024668A" w:rsidRPr="0024668A">
        <w:rPr>
          <w:rFonts w:eastAsia="Arial Unicode MS"/>
          <w:bCs/>
          <w:iCs/>
          <w:sz w:val="24"/>
          <w:szCs w:val="24"/>
        </w:rPr>
        <w:t>4 béchers de 50 mL</w:t>
      </w:r>
    </w:p>
    <w:p w:rsidR="0024668A" w:rsidRPr="003C71DF" w:rsidRDefault="00536042" w:rsidP="00E50257">
      <w:pPr>
        <w:numPr>
          <w:ilvl w:val="0"/>
          <w:numId w:val="1"/>
        </w:numPr>
        <w:tabs>
          <w:tab w:val="left" w:pos="7088"/>
          <w:tab w:val="left" w:pos="7513"/>
        </w:tabs>
        <w:overflowPunct/>
        <w:autoSpaceDE/>
        <w:autoSpaceDN/>
        <w:adjustRightInd/>
        <w:spacing w:before="60"/>
        <w:ind w:left="426" w:hanging="426"/>
        <w:jc w:val="left"/>
        <w:textAlignment w:val="auto"/>
        <w:rPr>
          <w:rFonts w:eastAsia="Arial Unicode MS"/>
          <w:b/>
          <w:bCs/>
          <w:iCs/>
          <w:sz w:val="24"/>
          <w:szCs w:val="24"/>
        </w:rPr>
      </w:pPr>
      <w:r>
        <w:rPr>
          <w:rFonts w:eastAsia="Arial Unicode MS"/>
          <w:bCs/>
          <w:iCs/>
          <w:sz w:val="24"/>
          <w:szCs w:val="24"/>
        </w:rPr>
        <w:t xml:space="preserve">1 flacon </w:t>
      </w:r>
      <w:r w:rsidR="0024668A">
        <w:rPr>
          <w:rFonts w:eastAsia="Arial Unicode MS"/>
          <w:bCs/>
          <w:iCs/>
          <w:sz w:val="24"/>
          <w:szCs w:val="24"/>
        </w:rPr>
        <w:t>d’hydroxyde de sodium C</w:t>
      </w:r>
      <w:r w:rsidR="00196E6E">
        <w:rPr>
          <w:rFonts w:eastAsia="Arial Unicode MS"/>
          <w:bCs/>
          <w:iCs/>
          <w:sz w:val="24"/>
          <w:szCs w:val="24"/>
          <w:vertAlign w:val="subscript"/>
        </w:rPr>
        <w:t>B</w:t>
      </w:r>
      <w:r w:rsidR="0024668A">
        <w:rPr>
          <w:rFonts w:eastAsia="Arial Unicode MS"/>
          <w:bCs/>
          <w:iCs/>
          <w:sz w:val="24"/>
          <w:szCs w:val="24"/>
        </w:rPr>
        <w:t xml:space="preserve"> = 1,0.10</w:t>
      </w:r>
      <w:r w:rsidR="0024668A" w:rsidRPr="0024668A">
        <w:rPr>
          <w:rFonts w:eastAsia="Arial Unicode MS"/>
          <w:bCs/>
          <w:iCs/>
          <w:sz w:val="24"/>
          <w:szCs w:val="24"/>
          <w:vertAlign w:val="superscript"/>
        </w:rPr>
        <w:t>-1</w:t>
      </w:r>
      <w:r w:rsidR="0024668A">
        <w:rPr>
          <w:rFonts w:eastAsia="Arial Unicode MS"/>
          <w:bCs/>
          <w:iCs/>
          <w:sz w:val="24"/>
          <w:szCs w:val="24"/>
        </w:rPr>
        <w:t>mol.L</w:t>
      </w:r>
      <w:r w:rsidR="0024668A" w:rsidRPr="0024668A">
        <w:rPr>
          <w:rFonts w:eastAsia="Arial Unicode MS"/>
          <w:bCs/>
          <w:iCs/>
          <w:sz w:val="24"/>
          <w:szCs w:val="24"/>
          <w:vertAlign w:val="superscript"/>
        </w:rPr>
        <w:t>-1</w:t>
      </w:r>
      <w:r w:rsidR="0024668A">
        <w:rPr>
          <w:rFonts w:eastAsia="Arial Unicode MS"/>
          <w:bCs/>
          <w:iCs/>
          <w:sz w:val="24"/>
          <w:szCs w:val="24"/>
        </w:rPr>
        <w:t xml:space="preserve"> </w:t>
      </w:r>
      <w:r w:rsidR="0024668A">
        <w:rPr>
          <w:rFonts w:eastAsia="Arial Unicode MS"/>
          <w:bCs/>
          <w:iCs/>
          <w:sz w:val="24"/>
          <w:szCs w:val="24"/>
        </w:rPr>
        <w:tab/>
        <w:t>-</w:t>
      </w:r>
      <w:r w:rsidR="0024668A">
        <w:rPr>
          <w:rFonts w:eastAsia="Arial Unicode MS"/>
          <w:bCs/>
          <w:iCs/>
          <w:sz w:val="24"/>
          <w:szCs w:val="24"/>
        </w:rPr>
        <w:tab/>
      </w:r>
      <w:r w:rsidR="0024668A" w:rsidRPr="003C71DF">
        <w:rPr>
          <w:rFonts w:eastAsia="Arial Unicode MS"/>
          <w:bCs/>
          <w:iCs/>
          <w:sz w:val="24"/>
          <w:szCs w:val="24"/>
        </w:rPr>
        <w:t>1 pissette d’eau distillée</w:t>
      </w:r>
    </w:p>
    <w:p w:rsidR="00CA4432" w:rsidRPr="0024668A" w:rsidRDefault="00536042" w:rsidP="00CA4432">
      <w:pPr>
        <w:numPr>
          <w:ilvl w:val="0"/>
          <w:numId w:val="1"/>
        </w:numPr>
        <w:tabs>
          <w:tab w:val="left" w:pos="7088"/>
          <w:tab w:val="left" w:pos="7513"/>
        </w:tabs>
        <w:overflowPunct/>
        <w:autoSpaceDE/>
        <w:autoSpaceDN/>
        <w:adjustRightInd/>
        <w:spacing w:before="60"/>
        <w:ind w:left="426" w:hanging="426"/>
        <w:jc w:val="left"/>
        <w:textAlignment w:val="auto"/>
        <w:rPr>
          <w:rFonts w:eastAsia="Arial Unicode MS"/>
          <w:bCs/>
          <w:iCs/>
          <w:sz w:val="24"/>
          <w:szCs w:val="24"/>
        </w:rPr>
      </w:pPr>
      <w:r>
        <w:rPr>
          <w:rFonts w:eastAsia="Arial Unicode MS"/>
          <w:bCs/>
          <w:iCs/>
          <w:sz w:val="24"/>
          <w:szCs w:val="24"/>
        </w:rPr>
        <w:t xml:space="preserve">1 flacon </w:t>
      </w:r>
      <w:r w:rsidR="0024668A">
        <w:rPr>
          <w:rFonts w:eastAsia="Arial Unicode MS"/>
          <w:bCs/>
          <w:iCs/>
          <w:sz w:val="24"/>
          <w:szCs w:val="24"/>
        </w:rPr>
        <w:t>de vinaigre</w:t>
      </w:r>
      <w:r w:rsidR="00CA4432">
        <w:rPr>
          <w:rFonts w:eastAsia="Arial Unicode MS"/>
          <w:bCs/>
          <w:iCs/>
          <w:sz w:val="24"/>
          <w:szCs w:val="24"/>
        </w:rPr>
        <w:tab/>
        <w:t>-</w:t>
      </w:r>
      <w:r w:rsidR="00CA4432">
        <w:rPr>
          <w:rFonts w:eastAsia="Arial Unicode MS"/>
          <w:bCs/>
          <w:iCs/>
          <w:sz w:val="24"/>
          <w:szCs w:val="24"/>
        </w:rPr>
        <w:tab/>
      </w:r>
      <w:r w:rsidR="00CA4432" w:rsidRPr="0024668A">
        <w:rPr>
          <w:sz w:val="24"/>
          <w:szCs w:val="24"/>
        </w:rPr>
        <w:t>1 fiole jaugée de 50 mL</w:t>
      </w:r>
    </w:p>
    <w:p w:rsidR="00B570CB" w:rsidRPr="003C71DF" w:rsidRDefault="0024668A" w:rsidP="00E50257">
      <w:pPr>
        <w:numPr>
          <w:ilvl w:val="0"/>
          <w:numId w:val="1"/>
        </w:numPr>
        <w:tabs>
          <w:tab w:val="left" w:pos="7088"/>
          <w:tab w:val="left" w:pos="7513"/>
        </w:tabs>
        <w:overflowPunct/>
        <w:autoSpaceDE/>
        <w:autoSpaceDN/>
        <w:adjustRightInd/>
        <w:spacing w:before="60"/>
        <w:ind w:left="426" w:hanging="426"/>
        <w:jc w:val="left"/>
        <w:textAlignment w:val="auto"/>
        <w:rPr>
          <w:rFonts w:eastAsia="Arial Unicode MS"/>
          <w:bCs/>
          <w:iCs/>
          <w:sz w:val="24"/>
          <w:szCs w:val="24"/>
        </w:rPr>
      </w:pPr>
      <w:r w:rsidRPr="007277E8">
        <w:rPr>
          <w:rFonts w:eastAsia="Arial Unicode MS"/>
          <w:bCs/>
          <w:iCs/>
          <w:sz w:val="24"/>
          <w:szCs w:val="24"/>
        </w:rPr>
        <w:t>pipettes</w:t>
      </w:r>
      <w:r>
        <w:rPr>
          <w:rFonts w:eastAsia="Arial Unicode MS"/>
          <w:bCs/>
          <w:iCs/>
          <w:sz w:val="24"/>
          <w:szCs w:val="24"/>
        </w:rPr>
        <w:t xml:space="preserve"> jaugées à 1 trait de 10</w:t>
      </w:r>
      <w:r w:rsidRPr="007277E8">
        <w:rPr>
          <w:rFonts w:eastAsia="Arial Unicode MS"/>
          <w:bCs/>
          <w:iCs/>
          <w:sz w:val="24"/>
          <w:szCs w:val="24"/>
        </w:rPr>
        <w:t xml:space="preserve">, 0 mL et de </w:t>
      </w:r>
      <w:r>
        <w:rPr>
          <w:rFonts w:eastAsia="Arial Unicode MS"/>
          <w:bCs/>
          <w:iCs/>
          <w:sz w:val="24"/>
          <w:szCs w:val="24"/>
        </w:rPr>
        <w:t>5</w:t>
      </w:r>
      <w:r w:rsidRPr="007277E8">
        <w:rPr>
          <w:rFonts w:eastAsia="Arial Unicode MS"/>
          <w:bCs/>
          <w:iCs/>
          <w:sz w:val="24"/>
          <w:szCs w:val="24"/>
        </w:rPr>
        <w:t>,0 mL +1 propipette</w:t>
      </w:r>
    </w:p>
    <w:p w:rsidR="006E263E" w:rsidRDefault="006E263E" w:rsidP="003C71DF">
      <w:pPr>
        <w:overflowPunct/>
        <w:spacing w:line="264" w:lineRule="auto"/>
        <w:jc w:val="center"/>
        <w:textAlignment w:val="auto"/>
        <w:rPr>
          <w:b/>
          <w:bCs/>
          <w:i/>
          <w:color w:val="000000"/>
          <w:sz w:val="28"/>
          <w:szCs w:val="28"/>
        </w:rPr>
      </w:pPr>
    </w:p>
    <w:p w:rsidR="003C71DF" w:rsidRDefault="003C71DF" w:rsidP="003C71DF">
      <w:pPr>
        <w:overflowPunct/>
        <w:spacing w:line="264" w:lineRule="auto"/>
        <w:jc w:val="center"/>
        <w:textAlignment w:val="auto"/>
        <w:rPr>
          <w:b/>
          <w:bCs/>
          <w:i/>
          <w:color w:val="000000"/>
          <w:sz w:val="28"/>
          <w:szCs w:val="28"/>
        </w:rPr>
      </w:pPr>
      <w:r w:rsidRPr="00B65E62">
        <w:rPr>
          <w:b/>
          <w:bCs/>
          <w:i/>
          <w:color w:val="000000"/>
          <w:sz w:val="28"/>
          <w:szCs w:val="28"/>
        </w:rPr>
        <w:t>TRAVAIL A EFFECTUER</w:t>
      </w:r>
    </w:p>
    <w:p w:rsidR="00CA4432" w:rsidRPr="00CA4432" w:rsidRDefault="00CA4432" w:rsidP="003C71DF">
      <w:pPr>
        <w:overflowPunct/>
        <w:spacing w:line="264" w:lineRule="auto"/>
        <w:jc w:val="center"/>
        <w:textAlignment w:val="auto"/>
        <w:rPr>
          <w:b/>
          <w:bCs/>
          <w:i/>
          <w:color w:val="000000"/>
          <w:sz w:val="24"/>
          <w:szCs w:val="24"/>
        </w:rPr>
      </w:pPr>
    </w:p>
    <w:p w:rsidR="00537503" w:rsidRPr="009528B8" w:rsidRDefault="00537503" w:rsidP="00537503">
      <w:pPr>
        <w:jc w:val="left"/>
        <w:rPr>
          <w:b/>
          <w:i/>
          <w:sz w:val="28"/>
          <w:szCs w:val="28"/>
        </w:rPr>
      </w:pPr>
      <w:r w:rsidRPr="009528B8">
        <w:rPr>
          <w:b/>
          <w:i/>
          <w:sz w:val="28"/>
          <w:szCs w:val="28"/>
        </w:rPr>
        <w:t xml:space="preserve">I </w:t>
      </w:r>
      <w:r w:rsidR="006E263E">
        <w:rPr>
          <w:b/>
          <w:i/>
          <w:sz w:val="28"/>
          <w:szCs w:val="28"/>
        </w:rPr>
        <w:t>–</w:t>
      </w:r>
      <w:r w:rsidRPr="009528B8">
        <w:rPr>
          <w:b/>
          <w:i/>
          <w:sz w:val="28"/>
          <w:szCs w:val="28"/>
        </w:rPr>
        <w:t xml:space="preserve"> </w:t>
      </w:r>
      <w:r w:rsidR="005B1721">
        <w:rPr>
          <w:b/>
          <w:i/>
          <w:sz w:val="28"/>
          <w:szCs w:val="28"/>
        </w:rPr>
        <w:t>DILUTION</w:t>
      </w:r>
      <w:r w:rsidR="006E263E">
        <w:rPr>
          <w:b/>
          <w:i/>
          <w:sz w:val="28"/>
          <w:szCs w:val="28"/>
        </w:rPr>
        <w:t xml:space="preserve"> DE LA SOLUTION DE VINAIGRE</w:t>
      </w:r>
      <w:r>
        <w:rPr>
          <w:i/>
          <w:sz w:val="28"/>
          <w:szCs w:val="28"/>
        </w:rPr>
        <w:t xml:space="preserve"> </w:t>
      </w:r>
    </w:p>
    <w:p w:rsidR="006E263E" w:rsidRPr="006E263E" w:rsidRDefault="006E263E" w:rsidP="006E263E">
      <w:pPr>
        <w:pStyle w:val="Paragraphedeliste"/>
        <w:numPr>
          <w:ilvl w:val="0"/>
          <w:numId w:val="7"/>
        </w:numPr>
        <w:overflowPunct/>
        <w:autoSpaceDE/>
        <w:autoSpaceDN/>
        <w:adjustRightInd/>
        <w:ind w:right="-1"/>
        <w:textAlignment w:val="auto"/>
        <w:rPr>
          <w:rFonts w:ascii="Comic Sans MS" w:eastAsiaTheme="minorHAnsi" w:hAnsi="Comic Sans MS"/>
          <w:i/>
          <w:sz w:val="28"/>
          <w:szCs w:val="28"/>
          <w:lang w:eastAsia="en-US"/>
        </w:rPr>
      </w:pPr>
      <w:r w:rsidRPr="006E263E">
        <w:rPr>
          <w:rFonts w:ascii="Comic Sans MS" w:eastAsiaTheme="minorHAnsi" w:hAnsi="Comic Sans MS"/>
          <w:i/>
          <w:sz w:val="28"/>
          <w:szCs w:val="28"/>
          <w:lang w:eastAsia="en-US"/>
        </w:rPr>
        <w:t xml:space="preserve">Elaboration du protocole expérimental </w:t>
      </w:r>
      <w:r w:rsidRPr="006E263E">
        <w:rPr>
          <w:rFonts w:ascii="Comic Sans MS" w:hAnsi="Comic Sans MS"/>
          <w:i/>
          <w:sz w:val="28"/>
          <w:szCs w:val="28"/>
        </w:rPr>
        <w:t>(15mn conseillées)</w:t>
      </w:r>
    </w:p>
    <w:p w:rsidR="005B1721" w:rsidRPr="005B1721" w:rsidRDefault="005B1721" w:rsidP="005B1721">
      <w:pPr>
        <w:overflowPunct/>
        <w:autoSpaceDE/>
        <w:autoSpaceDN/>
        <w:adjustRightInd/>
        <w:ind w:right="-1"/>
        <w:textAlignment w:val="auto"/>
        <w:rPr>
          <w:rFonts w:eastAsiaTheme="minorHAnsi"/>
          <w:sz w:val="24"/>
          <w:szCs w:val="24"/>
          <w:lang w:eastAsia="en-US"/>
        </w:rPr>
      </w:pPr>
      <w:r w:rsidRPr="005B1721">
        <w:rPr>
          <w:rFonts w:eastAsiaTheme="minorHAnsi"/>
          <w:sz w:val="24"/>
          <w:szCs w:val="24"/>
          <w:lang w:eastAsia="en-US"/>
        </w:rPr>
        <w:t>La solution commerciale de vinaigre (considérée comme une solution d’acide éthanoïque CH</w:t>
      </w:r>
      <w:r w:rsidRPr="005B1721">
        <w:rPr>
          <w:rFonts w:eastAsiaTheme="minorHAnsi"/>
          <w:sz w:val="24"/>
          <w:szCs w:val="24"/>
          <w:vertAlign w:val="subscript"/>
          <w:lang w:eastAsia="en-US"/>
        </w:rPr>
        <w:t>3</w:t>
      </w:r>
      <w:r w:rsidRPr="005B1721">
        <w:rPr>
          <w:rFonts w:eastAsiaTheme="minorHAnsi"/>
          <w:sz w:val="24"/>
          <w:szCs w:val="24"/>
          <w:lang w:eastAsia="en-US"/>
        </w:rPr>
        <w:t>COOH) étant trop concentrée, une dilution</w:t>
      </w:r>
      <w:r w:rsidRPr="005B1721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Pr="005B1721">
        <w:rPr>
          <w:rFonts w:eastAsiaTheme="minorHAnsi"/>
          <w:sz w:val="24"/>
          <w:szCs w:val="24"/>
          <w:lang w:eastAsia="en-US"/>
        </w:rPr>
        <w:t>au 1/10</w:t>
      </w:r>
      <w:r w:rsidRPr="005B1721">
        <w:rPr>
          <w:rFonts w:eastAsiaTheme="minorHAnsi"/>
          <w:sz w:val="24"/>
          <w:szCs w:val="24"/>
          <w:vertAlign w:val="superscript"/>
          <w:lang w:eastAsia="en-US"/>
        </w:rPr>
        <w:t>ème</w:t>
      </w:r>
      <w:r w:rsidRPr="005B1721">
        <w:rPr>
          <w:rFonts w:eastAsiaTheme="minorHAnsi"/>
          <w:sz w:val="24"/>
          <w:szCs w:val="24"/>
          <w:lang w:eastAsia="en-US"/>
        </w:rPr>
        <w:t xml:space="preserve"> permettra de réaliser son titrage.</w:t>
      </w:r>
    </w:p>
    <w:p w:rsidR="005B1721" w:rsidRPr="006E263E" w:rsidRDefault="005B1721" w:rsidP="00537503">
      <w:pPr>
        <w:jc w:val="left"/>
        <w:rPr>
          <w:sz w:val="16"/>
          <w:szCs w:val="16"/>
        </w:rPr>
      </w:pPr>
    </w:p>
    <w:p w:rsidR="007277E8" w:rsidRDefault="007277E8" w:rsidP="00196E6E">
      <w:pPr>
        <w:jc w:val="left"/>
        <w:rPr>
          <w:sz w:val="24"/>
          <w:szCs w:val="24"/>
        </w:rPr>
      </w:pPr>
      <w:r>
        <w:rPr>
          <w:sz w:val="24"/>
          <w:szCs w:val="24"/>
        </w:rPr>
        <w:t>En tenant compte du matériel et des produits mis à disposition, p</w:t>
      </w:r>
      <w:r w:rsidR="00537503" w:rsidRPr="00B65E62">
        <w:rPr>
          <w:sz w:val="24"/>
          <w:szCs w:val="24"/>
        </w:rPr>
        <w:t xml:space="preserve">roposer un protocole </w:t>
      </w:r>
      <w:r>
        <w:rPr>
          <w:sz w:val="24"/>
          <w:szCs w:val="24"/>
        </w:rPr>
        <w:t xml:space="preserve">expérimental </w:t>
      </w:r>
      <w:r w:rsidR="00A210AE">
        <w:rPr>
          <w:sz w:val="24"/>
          <w:szCs w:val="24"/>
        </w:rPr>
        <w:t>pour diluer la solution d’acide éthanoïque.</w:t>
      </w:r>
      <w:r w:rsidR="00196E6E">
        <w:rPr>
          <w:sz w:val="24"/>
          <w:szCs w:val="24"/>
        </w:rPr>
        <w:t xml:space="preserve"> </w:t>
      </w:r>
      <w:r w:rsidR="006E263E" w:rsidRPr="006E263E">
        <w:rPr>
          <w:rFonts w:eastAsiaTheme="minorHAnsi"/>
          <w:color w:val="000000"/>
          <w:sz w:val="24"/>
          <w:szCs w:val="24"/>
          <w:lang w:eastAsia="en-US"/>
        </w:rPr>
        <w:t xml:space="preserve">Le protocole expérimental doit expliciter la méthode de manipulation des produits chimiques et du matériel. </w:t>
      </w:r>
      <w:r w:rsidR="006E263E" w:rsidRPr="006E263E">
        <w:rPr>
          <w:rFonts w:eastAsiaTheme="minorHAnsi"/>
          <w:sz w:val="24"/>
          <w:szCs w:val="24"/>
          <w:lang w:eastAsia="en-US"/>
        </w:rPr>
        <w:t>Un schéma pourra également être proposé.</w:t>
      </w:r>
      <w:r w:rsidR="00196E6E">
        <w:rPr>
          <w:rFonts w:eastAsiaTheme="minorHAnsi"/>
          <w:sz w:val="24"/>
          <w:szCs w:val="24"/>
          <w:lang w:eastAsia="en-US"/>
        </w:rPr>
        <w:t xml:space="preserve"> </w:t>
      </w:r>
      <w:r w:rsidRPr="00863B82">
        <w:rPr>
          <w:sz w:val="24"/>
          <w:szCs w:val="24"/>
        </w:rPr>
        <w:t>Un schéma pourra également être proposé.</w:t>
      </w:r>
    </w:p>
    <w:p w:rsidR="00537503" w:rsidRPr="00863B82" w:rsidRDefault="00537503" w:rsidP="00537503">
      <w:pPr>
        <w:overflowPunct/>
        <w:autoSpaceDE/>
        <w:autoSpaceDN/>
        <w:adjustRightInd/>
        <w:jc w:val="left"/>
        <w:textAlignment w:val="auto"/>
        <w:rPr>
          <w:color w:val="000000"/>
          <w:sz w:val="16"/>
          <w:szCs w:val="16"/>
        </w:rPr>
      </w:pPr>
    </w:p>
    <w:tbl>
      <w:tblPr>
        <w:tblpPr w:leftFromText="141" w:rightFromText="141" w:vertAnchor="text" w:horzAnchor="margin" w:tblpY="8"/>
        <w:tblW w:w="10637" w:type="dxa"/>
        <w:tblLook w:val="01E0"/>
      </w:tblPr>
      <w:tblGrid>
        <w:gridCol w:w="2349"/>
        <w:gridCol w:w="8288"/>
      </w:tblGrid>
      <w:tr w:rsidR="00537503" w:rsidRPr="007A41D8" w:rsidTr="00196E6E">
        <w:trPr>
          <w:trHeight w:val="784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7503" w:rsidRPr="00B65E62" w:rsidRDefault="00537503" w:rsidP="00B114BE">
            <w:pPr>
              <w:shd w:val="clear" w:color="auto" w:fill="BFBFBF"/>
              <w:overflowPunct/>
              <w:autoSpaceDE/>
              <w:autoSpaceDN/>
              <w:adjustRightInd/>
              <w:spacing w:line="264" w:lineRule="auto"/>
              <w:jc w:val="center"/>
              <w:textAlignment w:val="auto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</w:rPr>
            </w:pPr>
            <w:r w:rsidRPr="00B65E62">
              <w:rPr>
                <w:rFonts w:ascii="Arial" w:eastAsia="Arial Unicode MS" w:hAnsi="Arial" w:cs="Arial"/>
                <w:b/>
                <w:color w:val="000000"/>
                <w:sz w:val="24"/>
                <w:szCs w:val="24"/>
              </w:rPr>
              <w:t>APPEL N°</w:t>
            </w:r>
            <w:r>
              <w:rPr>
                <w:rFonts w:ascii="Arial" w:eastAsia="Arial Unicode MS" w:hAnsi="Arial" w:cs="Arial"/>
                <w:b/>
                <w:color w:val="000000"/>
                <w:sz w:val="24"/>
                <w:szCs w:val="24"/>
              </w:rPr>
              <w:t>1</w:t>
            </w:r>
          </w:p>
          <w:p w:rsidR="00537503" w:rsidRPr="007A41D8" w:rsidRDefault="00B62F30" w:rsidP="00B114BE">
            <w:pPr>
              <w:overflowPunct/>
              <w:autoSpaceDE/>
              <w:autoSpaceDN/>
              <w:adjustRightInd/>
              <w:spacing w:line="264" w:lineRule="auto"/>
              <w:contextualSpacing/>
              <w:jc w:val="center"/>
              <w:textAlignment w:val="auto"/>
              <w:rPr>
                <w:rFonts w:ascii="Arial" w:hAnsi="Arial" w:cs="Arial"/>
                <w:color w:val="000000"/>
                <w:sz w:val="20"/>
                <w:highlight w:val="yellow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</w:rPr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pict>
                <v:group id="_x0000_s62040" style="width:27.65pt;height:23.2pt;mso-position-horizontal-relative:char;mso-position-vertical-relative:line" coordorigin="1560,11700" coordsize="1170,9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Pd97PQCAABXCQAADgAAAGRycy9lMm9Eb2MueG1s7FbbbtQwEH1H4h8sv9NcdrOXqNmq6k1IBSoK&#10;H+B1nMTg2MH2brb9esZ2dpsWBKIgnuqHyM6MxzPn+ExyfLJrBdoybbiSBU6OYoyYpKrksi7w50+X&#10;bxYYGUtkSYSSrMB3zOCT1etXx32Xs1Q1SpRMIwgiTd53BW6s7fIoMrRhLTFHqmMSjJXSLbGw1HVU&#10;atJD9FZEaRzPol7pstOKMmPg7Xkw4pWPX1WM2g9VZZhFosCQm/VP7Z9r94xWxySvNekaToc0yDOy&#10;aAmXcOgh1DmxBG00/yFUy6lWRlX2iKo2UlXFKfM1QDVJ/KSaK602na+lzvu6O8AE0D7B6dlh6fvt&#10;jUa8LPAUI0laoMifipLEYdN3dQ4uV7q77W50KBCm14p+NWCOntrdug7OaN2/UyXEIxurPDa7Srcu&#10;BFSNdp6CuwMFbGcRhZeTLEmyDCMKpnQ5nU0HimgDPLpdSTYDHsGaJPP4YLwYtruXYfNy6Y0RycOx&#10;PtUhNVcXXDfzgKj5O0RvG9IxT5RxcA2IzveIngIC3gUlaUDVu+0hNQFPJNVZQ2TNTrVWfcNICVl5&#10;FiD30Qa3MMDGbwEeQxXQIPke5ywdQF4GEA84kbzTxl4x1SI3KTDd6C0rP/K6sT4xTyXZXhvrr0M5&#10;3BpSfkkwqloB8tkSgSbTdDEb5DXyScc+s0U29wWCbkY+k7HPxA0XBzIcToXZPkeXglGCl5dcCL/Q&#10;9fpMaAQpFPjSj2HzIzchUV/gpUPh1yFiP34WouUWOpfgbYEXByeSO94uZOn7iiVchDmkLKTXS+Au&#10;3MC1Ku+AR61CW4I2CpNG6XuMemhJBTbfNkQzjMRbCXdhmUxBDsj6xTSbp7DQY8t6bCGSQqgCW4zC&#10;9MyGvrfptCPT3S1Xu1TuelbcBj2bPGQ1JAsi+U9qgQ9F6D8jtXjiH11+oPtfqiVgn8TZHMbM4zF0&#10;pzSNQSGP+8yLeLzGXsTzJ+LxHx74evsONvxpuN+D8dqL7eF/aPUdAAD//wMAUEsDBBQABgAIAAAA&#10;IQA/fY052wAAAAMBAAAPAAAAZHJzL2Rvd25yZXYueG1sTI9Ba8JAEIXvhf6HZQre6ibVSEmzEZHa&#10;kxSqQultzI5JMDsbsmsS/323vehl4PEe732TLUfTiJ46V1tWEE8jEMSF1TWXCg77zfMrCOeRNTaW&#10;ScGVHCzzx4cMU20H/qJ+50sRStilqKDyvk2ldEVFBt3UtsTBO9nOoA+yK6XucAjlppEvUbSQBmsO&#10;CxW2tK6oOO8uRsHHgMNqFr/32/Npff3ZJ5/f25iUmjyNqzcQnkZ/C8MffkCHPDAd7YW1E42C8Ij/&#10;v8FLkhmIo4L5Yg4yz+Q9e/4LAAD//wMAUEsBAi0AFAAGAAgAAAAhAOSZw8D7AAAA4QEAABMAAAAA&#10;AAAAAAAAAAAAAAAAAFtDb250ZW50X1R5cGVzXS54bWxQSwECLQAUAAYACAAAACEAI7Jq4dcAAACU&#10;AQAACwAAAAAAAAAAAAAAAAAsAQAAX3JlbHMvLnJlbHNQSwECLQAUAAYACAAAACEA9Pd97PQCAABX&#10;CQAADgAAAAAAAAAAAAAAAAAsAgAAZHJzL2Uyb0RvYy54bWxQSwECLQAUAAYACAAAACEAP32NOdsA&#10;AAADAQAADwAAAAAAAAAAAAAAAABMBQAAZHJzL2Rvd25yZXYueG1sUEsFBgAAAAAEAAQA8wAAAFQG&#10;AAAAAA==&#10;">
                  <v:shapetype id="_x0000_t102" coordsize="21600,21600" o:spt="102" adj="12960,19440,14400" path="ar,0@23@3@22,,0@4,0@15@23@1,0@7@2@13l@2@14@22@8@2@12wa,0@23@3@2@11@26@17,0@15@23@1@26@17@22@15xear,0@23@3,0@4@26@17nfe">
                    <v:stroke joinstyle="miter"/>
                    <v:formulas>
                      <v:f eqn="val #0"/>
                      <v:f eqn="val #1"/>
                      <v:f eqn="val #2"/>
                      <v:f eqn="sum #0 width #1"/>
                      <v:f eqn="prod @3 1 2"/>
                      <v:f eqn="sum #1 #1 width"/>
                      <v:f eqn="sum @5 #1 #0"/>
                      <v:f eqn="prod @6 1 2"/>
                      <v:f eqn="mid width #0"/>
                      <v:f eqn="sum height 0 #2"/>
                      <v:f eqn="ellipse @9 height @4"/>
                      <v:f eqn="sum @4 @10 0"/>
                      <v:f eqn="sum @11 #1 width"/>
                      <v:f eqn="sum @7 @10 0"/>
                      <v:f eqn="sum @12 width #0"/>
                      <v:f eqn="sum @5 0 #0"/>
                      <v:f eqn="prod @15 1 2"/>
                      <v:f eqn="mid @4 @7"/>
                      <v:f eqn="sum #0 #1 width"/>
                      <v:f eqn="prod @18 1 2"/>
                      <v:f eqn="sum @17 0 @19"/>
                      <v:f eqn="val width"/>
                      <v:f eqn="val height"/>
                      <v:f eqn="prod height 2 1"/>
                      <v:f eqn="sum @17 0 @4"/>
                      <v:f eqn="ellipse @24 @4 height"/>
                      <v:f eqn="sum height 0 @25"/>
                      <v:f eqn="sum @8 128 0"/>
                      <v:f eqn="prod @5 1 2"/>
                      <v:f eqn="sum @5 0 128"/>
                      <v:f eqn="sum #0 @17 @12"/>
                      <v:f eqn="ellipse @20 @4 height"/>
                      <v:f eqn="sum width 0 #0"/>
                      <v:f eqn="prod @32 1 2"/>
                      <v:f eqn="prod height height 1"/>
                      <v:f eqn="prod @9 @9 1"/>
                      <v:f eqn="sum @34 0 @35"/>
                      <v:f eqn="sqrt @36"/>
                      <v:f eqn="sum @37 height 0"/>
                      <v:f eqn="prod width height @38"/>
                      <v:f eqn="sum @39 64 0"/>
                      <v:f eqn="prod #0 1 2"/>
                      <v:f eqn="ellipse @33 @41 height"/>
                      <v:f eqn="sum height 0 @42"/>
                      <v:f eqn="sum @43 64 0"/>
                      <v:f eqn="prod @4 1 2"/>
                      <v:f eqn="sum #1 0 @45"/>
                      <v:f eqn="prod height 4390 32768"/>
                      <v:f eqn="prod height 28378 32768"/>
                    </v:formulas>
                    <v:path o:extrusionok="f" o:connecttype="custom" o:connectlocs="0,@17;@2,@14;@22,@8;@2,@12;@22,@16" o:connectangles="180,90,0,0,0" textboxrect="@47,@45,@48,@46"/>
                    <v:handles>
                      <v:h position="bottomRight,#0" yrange="@40,@29"/>
                      <v:h position="bottomRight,#1" yrange="@27,@21"/>
                      <v:h position="#2,bottomRight" xrange="@44,@22"/>
                    </v:handles>
                    <o:complex v:ext="view"/>
                  </v:shapetype>
                  <v:shape id="AutoShape 12" o:spid="_x0000_s62041" type="#_x0000_t102" style="position:absolute;left:1560;top:11790;width:525;height:90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pYC0wgAA&#10;ANoAAAAPAAAAZHJzL2Rvd25yZXYueG1sRI/BasMwEETvgf6D2EJuiWwfWuNENqFQ0kMDrdvS62Jt&#10;bBNrZSTVcf4+CgR6HGbmDbOtZjOIiZzvLStI1wkI4sbqnlsF31+vqxyED8gaB8uk4EIeqvJhscVC&#10;2zN/0lSHVkQI+wIVdCGMhZS+6cigX9uROHpH6wyGKF0rtcNzhJtBZknyJA32HBc6HOmlo+ZU/xkF&#10;Jus/9unvlCfvA+3DSLr5cQello/zbgMi0Bz+w/f2m1bwDLcr8QbI8go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ulgLTCAAAA2gAAAA8AAAAAAAAAAAAAAAAAlwIAAGRycy9kb3du&#10;cmV2LnhtbFBLBQYAAAAABAAEAPUAAACGAwAAAAA=&#10;"/>
                  <v:shape id="AutoShape 13" o:spid="_x0000_s62042" type="#_x0000_t102" style="position:absolute;left:2205;top:11700;width:525;height:900;rotation:11553752fd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UwwdugAA&#10;ANoAAAAPAAAAZHJzL2Rvd25yZXYueG1sRE9LCsIwEN0L3iGM4E5TBUWqUaQg1KW1CO6GZvrBZlKa&#10;qPX2ZiG4fLz/7jCYVryod41lBYt5BIK4sLrhSkF+Pc02IJxH1thaJgUfcnDYj0c7jLV984Vema9E&#10;CGEXo4La+y6W0hU1GXRz2xEHrrS9QR9gX0nd4zuEm1Yuo2gtDTYcGmrsKKmpeGRPo6C6Ja1L8uic&#10;l2WaEQ2rI6d3paaT4bgF4Wnwf/HPnWoFYWu4Em6A3H8BAAD//wMAUEsBAi0AFAAGAAgAAAAhADI8&#10;vT77AAAA4gEAABMAAAAAAAAAAAAAAAAAAAAAAFtDb250ZW50X1R5cGVzXS54bWxQSwECLQAUAAYA&#10;CAAAACEAqotdDdMAAACPAQAACwAAAAAAAAAAAAAAAAAsAQAAX3JlbHMvLnJlbHNQSwECLQAUAAYA&#10;CAAAACEAMy8FnkEAAAA5AAAAEAAAAAAAAAAAAAAAAAAoAgAAZHJzL3NoYXBleG1sLnhtbFBLAQIt&#10;ABQABgAIAAAAIQBsUwwdugAAANoAAAAPAAAAAAAAAAAAAAAAAJcCAABkcnMvZG93bnJldi54bWxQ&#10;SwUGAAAAAAQABAD1AAAAfgMAAAAA&#10;"/>
                  <w10:wrap type="none"/>
                  <w10:anchorlock/>
                </v:group>
              </w:pic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7503" w:rsidRPr="00B65E62" w:rsidRDefault="00537503" w:rsidP="00B114BE">
            <w:pPr>
              <w:overflowPunct/>
              <w:autoSpaceDE/>
              <w:autoSpaceDN/>
              <w:adjustRightInd/>
              <w:spacing w:line="264" w:lineRule="auto"/>
              <w:jc w:val="center"/>
              <w:textAlignment w:val="auto"/>
              <w:rPr>
                <w:rFonts w:ascii="Arial" w:eastAsia="Arial Unicode MS" w:hAnsi="Arial"/>
                <w:b/>
                <w:bCs/>
                <w:color w:val="000000"/>
                <w:sz w:val="24"/>
                <w:szCs w:val="24"/>
              </w:rPr>
            </w:pPr>
            <w:r w:rsidRPr="00B65E62">
              <w:rPr>
                <w:rFonts w:ascii="Arial" w:eastAsia="Arial Unicode MS" w:hAnsi="Arial"/>
                <w:b/>
                <w:bCs/>
                <w:color w:val="000000"/>
                <w:sz w:val="24"/>
                <w:szCs w:val="24"/>
              </w:rPr>
              <w:t xml:space="preserve">Appeler le professeur pour lui présenter le protocole expérimental </w:t>
            </w:r>
          </w:p>
          <w:p w:rsidR="00537503" w:rsidRPr="00B65E62" w:rsidRDefault="00537503" w:rsidP="00B114BE">
            <w:pPr>
              <w:overflowPunct/>
              <w:autoSpaceDE/>
              <w:autoSpaceDN/>
              <w:adjustRightInd/>
              <w:spacing w:line="264" w:lineRule="auto"/>
              <w:jc w:val="center"/>
              <w:textAlignment w:val="auto"/>
              <w:rPr>
                <w:rFonts w:ascii="Arial" w:eastAsia="Arial Unicode MS" w:hAnsi="Arial"/>
                <w:b/>
                <w:bCs/>
                <w:color w:val="000000"/>
                <w:sz w:val="24"/>
                <w:szCs w:val="24"/>
              </w:rPr>
            </w:pPr>
            <w:r w:rsidRPr="00B65E62">
              <w:rPr>
                <w:rFonts w:ascii="Arial" w:eastAsia="Arial Unicode MS" w:hAnsi="Arial"/>
                <w:b/>
                <w:bCs/>
                <w:color w:val="000000"/>
                <w:sz w:val="24"/>
                <w:szCs w:val="24"/>
              </w:rPr>
              <w:t>ou en cas de difficulté</w:t>
            </w:r>
          </w:p>
          <w:p w:rsidR="00537503" w:rsidRPr="007A41D8" w:rsidRDefault="00537503" w:rsidP="00B114BE">
            <w:pPr>
              <w:overflowPunct/>
              <w:autoSpaceDE/>
              <w:autoSpaceDN/>
              <w:adjustRightInd/>
              <w:spacing w:line="264" w:lineRule="auto"/>
              <w:contextualSpacing/>
              <w:textAlignment w:val="auto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</w:tr>
    </w:tbl>
    <w:p w:rsidR="006E263E" w:rsidRDefault="006E263E" w:rsidP="006E263E">
      <w:pPr>
        <w:pStyle w:val="Paragraphedeliste"/>
        <w:overflowPunct/>
        <w:autoSpaceDE/>
        <w:autoSpaceDN/>
        <w:adjustRightInd/>
        <w:ind w:right="-1"/>
        <w:textAlignment w:val="auto"/>
        <w:rPr>
          <w:rFonts w:ascii="Comic Sans MS" w:eastAsiaTheme="minorHAnsi" w:hAnsi="Comic Sans MS"/>
          <w:i/>
          <w:sz w:val="24"/>
          <w:szCs w:val="24"/>
          <w:lang w:eastAsia="en-US"/>
        </w:rPr>
      </w:pPr>
    </w:p>
    <w:p w:rsidR="00A210AE" w:rsidRPr="006E263E" w:rsidRDefault="006E263E" w:rsidP="009528B8">
      <w:pPr>
        <w:pStyle w:val="Paragraphedeliste"/>
        <w:keepNext/>
        <w:numPr>
          <w:ilvl w:val="0"/>
          <w:numId w:val="7"/>
        </w:numPr>
        <w:overflowPunct/>
        <w:autoSpaceDE/>
        <w:autoSpaceDN/>
        <w:adjustRightInd/>
        <w:spacing w:line="264" w:lineRule="auto"/>
        <w:ind w:right="-1"/>
        <w:textAlignment w:val="auto"/>
        <w:outlineLvl w:val="1"/>
        <w:rPr>
          <w:b/>
          <w:i/>
          <w:sz w:val="28"/>
          <w:szCs w:val="28"/>
        </w:rPr>
      </w:pPr>
      <w:r w:rsidRPr="006E263E">
        <w:rPr>
          <w:rFonts w:ascii="Comic Sans MS" w:eastAsiaTheme="minorHAnsi" w:hAnsi="Comic Sans MS"/>
          <w:i/>
          <w:sz w:val="28"/>
          <w:szCs w:val="28"/>
          <w:lang w:eastAsia="en-US"/>
        </w:rPr>
        <w:t>Réalisation du protocole expérimental</w:t>
      </w:r>
      <w:bookmarkStart w:id="0" w:name="_Toc314752198"/>
      <w:bookmarkStart w:id="1" w:name="_Toc315511655"/>
      <w:r w:rsidRPr="006E263E">
        <w:rPr>
          <w:rFonts w:ascii="Comic Sans MS" w:eastAsiaTheme="minorHAnsi" w:hAnsi="Comic Sans MS"/>
          <w:i/>
          <w:sz w:val="28"/>
          <w:szCs w:val="28"/>
          <w:lang w:eastAsia="en-US"/>
        </w:rPr>
        <w:t xml:space="preserve"> </w:t>
      </w:r>
      <w:r w:rsidRPr="006E263E">
        <w:rPr>
          <w:rFonts w:ascii="Comic Sans MS" w:hAnsi="Comic Sans MS"/>
          <w:i/>
          <w:sz w:val="28"/>
          <w:szCs w:val="28"/>
        </w:rPr>
        <w:t>(10mn conseillées)</w:t>
      </w:r>
    </w:p>
    <w:tbl>
      <w:tblPr>
        <w:tblpPr w:leftFromText="141" w:rightFromText="141" w:vertAnchor="text" w:horzAnchor="margin" w:tblpXSpec="center" w:tblpY="26"/>
        <w:tblW w:w="10779" w:type="dxa"/>
        <w:jc w:val="center"/>
        <w:tblLook w:val="01E0"/>
      </w:tblPr>
      <w:tblGrid>
        <w:gridCol w:w="2491"/>
        <w:gridCol w:w="8288"/>
      </w:tblGrid>
      <w:tr w:rsidR="00A210AE" w:rsidRPr="002A2805" w:rsidTr="00196E6E">
        <w:trPr>
          <w:trHeight w:val="784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10AE" w:rsidRPr="00863B82" w:rsidRDefault="00A210AE" w:rsidP="00A30F44">
            <w:pPr>
              <w:shd w:val="clear" w:color="auto" w:fill="BFBFBF"/>
              <w:overflowPunct/>
              <w:autoSpaceDE/>
              <w:autoSpaceDN/>
              <w:adjustRightInd/>
              <w:spacing w:line="264" w:lineRule="auto"/>
              <w:jc w:val="center"/>
              <w:textAlignment w:val="auto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</w:rPr>
            </w:pPr>
            <w:r w:rsidRPr="00863B82">
              <w:rPr>
                <w:rFonts w:ascii="Arial" w:eastAsia="Arial Unicode MS" w:hAnsi="Arial" w:cs="Arial"/>
                <w:b/>
                <w:color w:val="000000"/>
                <w:sz w:val="24"/>
                <w:szCs w:val="24"/>
              </w:rPr>
              <w:t>APPEL N°</w:t>
            </w:r>
            <w:r>
              <w:rPr>
                <w:rFonts w:ascii="Arial" w:eastAsia="Arial Unicode MS" w:hAnsi="Arial" w:cs="Arial"/>
                <w:b/>
                <w:color w:val="000000"/>
                <w:sz w:val="24"/>
                <w:szCs w:val="24"/>
              </w:rPr>
              <w:t>2</w:t>
            </w:r>
          </w:p>
          <w:p w:rsidR="00A210AE" w:rsidRPr="002A2805" w:rsidRDefault="00B62F30" w:rsidP="00A30F44">
            <w:pPr>
              <w:overflowPunct/>
              <w:autoSpaceDE/>
              <w:autoSpaceDN/>
              <w:adjustRightInd/>
              <w:spacing w:line="264" w:lineRule="auto"/>
              <w:contextualSpacing/>
              <w:jc w:val="center"/>
              <w:textAlignment w:val="auto"/>
              <w:rPr>
                <w:rFonts w:ascii="Arial" w:hAnsi="Arial" w:cs="Arial"/>
                <w:color w:val="000000"/>
                <w:sz w:val="20"/>
                <w:highlight w:val="yellow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</w:rPr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pict>
                <v:group id="_x0000_s62050" style="width:27.65pt;height:23.2pt;mso-position-horizontal-relative:char;mso-position-vertical-relative:line" coordorigin="1560,11700" coordsize="1170,9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fyx8/QCAABXCQAADgAAAGRycy9lMm9Eb2MueG1s7FbbbtQwEH1H4h8sv9NcdrOXqNmq6k1IBSoK&#10;H+B1nMTg2MH2brb9esZ2dpsWBKIgnuqHyM6MxzPn+ExyfLJrBdoybbiSBU6OYoyYpKrksi7w50+X&#10;bxYYGUtkSYSSrMB3zOCT1etXx32Xs1Q1SpRMIwgiTd53BW6s7fIoMrRhLTFHqmMSjJXSLbGw1HVU&#10;atJD9FZEaRzPol7pstOKMmPg7Xkw4pWPX1WM2g9VZZhFosCQm/VP7Z9r94xWxySvNekaToc0yDOy&#10;aAmXcOgh1DmxBG00/yFUy6lWRlX2iKo2UlXFKfM1QDVJ/KSaK602na+lzvu6O8AE0D7B6dlh6fvt&#10;jUa8LPAMI0laoMifipLEYdN3dQ4uV7q77W50KBCm14p+NWCOntrdug7OaN2/UyXEIxurPDa7Srcu&#10;BFSNdp6CuwMFbGcRhZeTLEmyDCMKpnQ5nU0HimgDPLpdSTYDHsGaJPP4YLwYtruXYfNy6Y0RycOx&#10;PtUhNVcXXDfzgKj5O0RvG9IxT5RxcA2IzveIngIC3gUlaUDVu+0hNQFPJNVZQ2TNTrVWfcNICVl5&#10;FiD30Qa3MMDGbwEeQxXQIPke5ywdQF4GEA84kbzTxl4x1SI3KTDd6C0rP/K6sT4xTyXZXhvrr0M5&#10;3BpSfkkwqloB8tkSgSbTdDEb5DXyScc+s0U29wWCbkY+k7HPxA0XBzIcToXZPkeXglGCl5dcCL/Q&#10;9fpMaAQpFPjSj2HzIzchUV/gpUPh1yFiP34WouUWOpfgbYEXByeSO94uZOn7iiVchDmkLKTXS+Au&#10;3MC1Ku+AR61CW4I2CpNG6XuMemhJBTbfNkQzjMRbCXdhmUxBDsj6xTSbp7DQY8t6bCGSQqgCW4zC&#10;9MyGvrfptCPT3S1Xu1TuelbcBj2bPGQ1JAsi+U9qgQ9F6D8jtXjiH11+oPtfqiVgn8TZHMbM4zF0&#10;pzSNQSGP+8yLeLzGXsTzJ+LxHx74evsONvxpuN+D8dqL7eF/aPUdAAD//wMAUEsDBBQABgAIAAAA&#10;IQA/fY052wAAAAMBAAAPAAAAZHJzL2Rvd25yZXYueG1sTI9Ba8JAEIXvhf6HZQre6ibVSEmzEZHa&#10;kxSqQultzI5JMDsbsmsS/323vehl4PEe732TLUfTiJ46V1tWEE8jEMSF1TWXCg77zfMrCOeRNTaW&#10;ScGVHCzzx4cMU20H/qJ+50sRStilqKDyvk2ldEVFBt3UtsTBO9nOoA+yK6XucAjlppEvUbSQBmsO&#10;CxW2tK6oOO8uRsHHgMNqFr/32/Npff3ZJ5/f25iUmjyNqzcQnkZ/C8MffkCHPDAd7YW1E42C8Ij/&#10;v8FLkhmIo4L5Yg4yz+Q9e/4LAAD//wMAUEsBAi0AFAAGAAgAAAAhAOSZw8D7AAAA4QEAABMAAAAA&#10;AAAAAAAAAAAAAAAAAFtDb250ZW50X1R5cGVzXS54bWxQSwECLQAUAAYACAAAACEAI7Jq4dcAAACU&#10;AQAACwAAAAAAAAAAAAAAAAAsAQAAX3JlbHMvLnJlbHNQSwECLQAUAAYACAAAACEAgfyx8/QCAABX&#10;CQAADgAAAAAAAAAAAAAAAAAsAgAAZHJzL2Uyb0RvYy54bWxQSwECLQAUAAYACAAAACEAP32NOdsA&#10;AAADAQAADwAAAAAAAAAAAAAAAABMBQAAZHJzL2Rvd25yZXYueG1sUEsFBgAAAAAEAAQA8wAAAFQG&#10;AAAAAA==&#10;">
                  <v:shape id="AutoShape 12" o:spid="_x0000_s62051" type="#_x0000_t102" style="position:absolute;left:1560;top:11790;width:525;height:90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pYC0wgAA&#10;ANoAAAAPAAAAZHJzL2Rvd25yZXYueG1sRI/BasMwEETvgf6D2EJuiWwfWuNENqFQ0kMDrdvS62Jt&#10;bBNrZSTVcf4+CgR6HGbmDbOtZjOIiZzvLStI1wkI4sbqnlsF31+vqxyED8gaB8uk4EIeqvJhscVC&#10;2zN/0lSHVkQI+wIVdCGMhZS+6cigX9uROHpH6wyGKF0rtcNzhJtBZknyJA32HBc6HOmlo+ZU/xkF&#10;Jus/9unvlCfvA+3DSLr5cQello/zbgMi0Bz+w/f2m1bwDLcr8QbI8go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ulgLTCAAAA2gAAAA8AAAAAAAAAAAAAAAAAlwIAAGRycy9kb3du&#10;cmV2LnhtbFBLBQYAAAAABAAEAPUAAACGAwAAAAA=&#10;"/>
                  <v:shape id="AutoShape 13" o:spid="_x0000_s62052" type="#_x0000_t102" style="position:absolute;left:2205;top:11700;width:525;height:900;rotation:11553752fd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UwwdugAA&#10;ANoAAAAPAAAAZHJzL2Rvd25yZXYueG1sRE9LCsIwEN0L3iGM4E5TBUWqUaQg1KW1CO6GZvrBZlKa&#10;qPX2ZiG4fLz/7jCYVryod41lBYt5BIK4sLrhSkF+Pc02IJxH1thaJgUfcnDYj0c7jLV984Vema9E&#10;CGEXo4La+y6W0hU1GXRz2xEHrrS9QR9gX0nd4zuEm1Yuo2gtDTYcGmrsKKmpeGRPo6C6Ja1L8uic&#10;l2WaEQ2rI6d3paaT4bgF4Wnwf/HPnWoFYWu4Em6A3H8BAAD//wMAUEsBAi0AFAAGAAgAAAAhADI8&#10;vT77AAAA4gEAABMAAAAAAAAAAAAAAAAAAAAAAFtDb250ZW50X1R5cGVzXS54bWxQSwECLQAUAAYA&#10;CAAAACEAqotdDdMAAACPAQAACwAAAAAAAAAAAAAAAAAsAQAAX3JlbHMvLnJlbHNQSwECLQAUAAYA&#10;CAAAACEAMy8FnkEAAAA5AAAAEAAAAAAAAAAAAAAAAAAoAgAAZHJzL3NoYXBleG1sLnhtbFBLAQIt&#10;ABQABgAIAAAAIQBsUwwdugAAANoAAAAPAAAAAAAAAAAAAAAAAJcCAABkcnMvZG93bnJldi54bWxQ&#10;SwUGAAAAAAQABAD1AAAAfgMAAAAA&#10;"/>
                  <w10:wrap type="none"/>
                  <w10:anchorlock/>
                </v:group>
              </w:pic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10AE" w:rsidRPr="002A2805" w:rsidRDefault="00A210AE" w:rsidP="00A30F44">
            <w:pPr>
              <w:overflowPunct/>
              <w:autoSpaceDE/>
              <w:autoSpaceDN/>
              <w:adjustRightInd/>
              <w:spacing w:line="264" w:lineRule="auto"/>
              <w:jc w:val="left"/>
              <w:textAlignment w:val="auto"/>
              <w:rPr>
                <w:rFonts w:ascii="Arial" w:eastAsia="Arial Unicode MS" w:hAnsi="Arial" w:cs="Arial"/>
                <w:b/>
                <w:color w:val="000000"/>
                <w:sz w:val="20"/>
              </w:rPr>
            </w:pPr>
          </w:p>
          <w:p w:rsidR="00A210AE" w:rsidRPr="00863B82" w:rsidRDefault="00A210AE" w:rsidP="00A30F44">
            <w:pPr>
              <w:overflowPunct/>
              <w:autoSpaceDE/>
              <w:autoSpaceDN/>
              <w:adjustRightInd/>
              <w:spacing w:line="264" w:lineRule="auto"/>
              <w:jc w:val="center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3B82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 xml:space="preserve">Appeler le professeur </w:t>
            </w:r>
            <w:r w:rsidR="006E263E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>lors de la dilution</w:t>
            </w:r>
          </w:p>
          <w:p w:rsidR="00A210AE" w:rsidRPr="002A2805" w:rsidRDefault="00A210AE" w:rsidP="00A30F44">
            <w:pPr>
              <w:overflowPunct/>
              <w:autoSpaceDE/>
              <w:autoSpaceDN/>
              <w:adjustRightInd/>
              <w:spacing w:line="264" w:lineRule="auto"/>
              <w:contextualSpacing/>
              <w:textAlignment w:val="auto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</w:tr>
    </w:tbl>
    <w:p w:rsidR="00196E6E" w:rsidRDefault="00196E6E" w:rsidP="009528B8">
      <w:pPr>
        <w:keepNext/>
        <w:overflowPunct/>
        <w:autoSpaceDE/>
        <w:autoSpaceDN/>
        <w:adjustRightInd/>
        <w:spacing w:line="264" w:lineRule="auto"/>
        <w:textAlignment w:val="auto"/>
        <w:outlineLvl w:val="1"/>
        <w:rPr>
          <w:b/>
          <w:bCs/>
          <w:i/>
          <w:color w:val="000000"/>
          <w:sz w:val="28"/>
          <w:szCs w:val="28"/>
        </w:rPr>
      </w:pPr>
    </w:p>
    <w:p w:rsidR="00536042" w:rsidRDefault="00536042">
      <w:pPr>
        <w:overflowPunct/>
        <w:autoSpaceDE/>
        <w:autoSpaceDN/>
        <w:adjustRightInd/>
        <w:spacing w:after="200" w:line="276" w:lineRule="auto"/>
        <w:jc w:val="left"/>
        <w:textAlignment w:val="auto"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br w:type="page"/>
      </w:r>
    </w:p>
    <w:p w:rsidR="00A210AE" w:rsidRDefault="00A210AE" w:rsidP="00536042">
      <w:pPr>
        <w:keepNext/>
        <w:overflowPunct/>
        <w:autoSpaceDE/>
        <w:autoSpaceDN/>
        <w:adjustRightInd/>
        <w:textAlignment w:val="auto"/>
        <w:outlineLvl w:val="1"/>
        <w:rPr>
          <w:b/>
          <w:i/>
          <w:sz w:val="24"/>
          <w:szCs w:val="24"/>
        </w:rPr>
      </w:pPr>
      <w:r>
        <w:rPr>
          <w:b/>
          <w:bCs/>
          <w:i/>
          <w:color w:val="000000"/>
          <w:sz w:val="28"/>
          <w:szCs w:val="28"/>
        </w:rPr>
        <w:lastRenderedPageBreak/>
        <w:t xml:space="preserve">II </w:t>
      </w:r>
      <w:r w:rsidR="00196E6E">
        <w:rPr>
          <w:b/>
          <w:bCs/>
          <w:i/>
          <w:color w:val="000000"/>
          <w:sz w:val="28"/>
          <w:szCs w:val="28"/>
        </w:rPr>
        <w:t>–</w:t>
      </w:r>
      <w:r>
        <w:rPr>
          <w:b/>
          <w:bCs/>
          <w:i/>
          <w:color w:val="000000"/>
          <w:sz w:val="28"/>
          <w:szCs w:val="28"/>
        </w:rPr>
        <w:t xml:space="preserve"> </w:t>
      </w:r>
      <w:r w:rsidR="00196E6E">
        <w:rPr>
          <w:b/>
          <w:bCs/>
          <w:i/>
          <w:color w:val="000000"/>
          <w:sz w:val="28"/>
          <w:szCs w:val="28"/>
        </w:rPr>
        <w:t xml:space="preserve">TITRAGE DE LA SOLUTION DE VINAIGRE DILUEE </w:t>
      </w:r>
      <w:r w:rsidR="00196E6E">
        <w:rPr>
          <w:b/>
          <w:i/>
          <w:sz w:val="24"/>
          <w:szCs w:val="24"/>
        </w:rPr>
        <w:t>(9</w:t>
      </w:r>
      <w:r>
        <w:rPr>
          <w:b/>
          <w:i/>
          <w:sz w:val="24"/>
          <w:szCs w:val="24"/>
        </w:rPr>
        <w:t>0</w:t>
      </w:r>
      <w:r w:rsidRPr="005B1721">
        <w:rPr>
          <w:b/>
          <w:i/>
          <w:sz w:val="24"/>
          <w:szCs w:val="24"/>
        </w:rPr>
        <w:t>mn conseillées)</w:t>
      </w:r>
    </w:p>
    <w:bookmarkEnd w:id="0"/>
    <w:bookmarkEnd w:id="1"/>
    <w:p w:rsidR="00196E6E" w:rsidRPr="00196E6E" w:rsidRDefault="00196E6E" w:rsidP="00536042">
      <w:pPr>
        <w:keepNext/>
        <w:keepLines/>
        <w:ind w:left="567"/>
        <w:rPr>
          <w:rFonts w:ascii="Comic Sans MS" w:hAnsi="Comic Sans MS"/>
          <w:i/>
          <w:sz w:val="28"/>
          <w:szCs w:val="28"/>
        </w:rPr>
      </w:pPr>
      <w:r w:rsidRPr="00196E6E">
        <w:rPr>
          <w:rFonts w:ascii="Comic Sans MS" w:hAnsi="Comic Sans MS"/>
          <w:i/>
          <w:sz w:val="28"/>
          <w:szCs w:val="28"/>
        </w:rPr>
        <w:t>1)  Préparation du mélange réactionnel</w:t>
      </w:r>
    </w:p>
    <w:p w:rsidR="00196E6E" w:rsidRPr="00196E6E" w:rsidRDefault="00196E6E" w:rsidP="00196E6E">
      <w:pPr>
        <w:numPr>
          <w:ilvl w:val="0"/>
          <w:numId w:val="11"/>
        </w:numPr>
        <w:tabs>
          <w:tab w:val="left" w:pos="1134"/>
        </w:tabs>
        <w:overflowPunct/>
        <w:autoSpaceDE/>
        <w:autoSpaceDN/>
        <w:adjustRightInd/>
        <w:ind w:left="425" w:hanging="425"/>
        <w:jc w:val="left"/>
        <w:textAlignment w:val="auto"/>
        <w:rPr>
          <w:iCs/>
          <w:sz w:val="24"/>
          <w:szCs w:val="24"/>
        </w:rPr>
      </w:pPr>
      <w:r w:rsidRPr="00196E6E">
        <w:rPr>
          <w:iCs/>
          <w:sz w:val="24"/>
          <w:szCs w:val="24"/>
        </w:rPr>
        <w:t>Remplir la burette graduée de soude (ou hydroxyde de sodium) (Cb = 1,0.10</w:t>
      </w:r>
      <w:r w:rsidRPr="00196E6E">
        <w:rPr>
          <w:iCs/>
          <w:sz w:val="24"/>
          <w:szCs w:val="24"/>
          <w:vertAlign w:val="superscript"/>
        </w:rPr>
        <w:t>-1</w:t>
      </w:r>
      <w:r w:rsidRPr="00196E6E">
        <w:rPr>
          <w:iCs/>
          <w:sz w:val="24"/>
          <w:szCs w:val="24"/>
        </w:rPr>
        <w:t xml:space="preserve"> mol.L</w:t>
      </w:r>
      <w:r w:rsidRPr="00196E6E">
        <w:rPr>
          <w:iCs/>
          <w:sz w:val="24"/>
          <w:szCs w:val="24"/>
          <w:vertAlign w:val="superscript"/>
        </w:rPr>
        <w:t>-1</w:t>
      </w:r>
      <w:r w:rsidRPr="00196E6E">
        <w:rPr>
          <w:iCs/>
          <w:sz w:val="24"/>
          <w:szCs w:val="24"/>
        </w:rPr>
        <w:t>) ;</w:t>
      </w:r>
    </w:p>
    <w:p w:rsidR="00536042" w:rsidRDefault="00536042" w:rsidP="00196E6E">
      <w:pPr>
        <w:numPr>
          <w:ilvl w:val="0"/>
          <w:numId w:val="11"/>
        </w:numPr>
        <w:tabs>
          <w:tab w:val="left" w:pos="1134"/>
        </w:tabs>
        <w:overflowPunct/>
        <w:autoSpaceDE/>
        <w:autoSpaceDN/>
        <w:adjustRightInd/>
        <w:ind w:left="425" w:hanging="425"/>
        <w:jc w:val="left"/>
        <w:textAlignment w:val="auto"/>
        <w:rPr>
          <w:iCs/>
          <w:sz w:val="24"/>
          <w:szCs w:val="24"/>
        </w:rPr>
      </w:pPr>
      <w:r>
        <w:rPr>
          <w:iCs/>
          <w:sz w:val="24"/>
          <w:szCs w:val="24"/>
        </w:rPr>
        <w:t>Verser, dans un bécher de 15</w:t>
      </w:r>
      <w:r w:rsidR="00196E6E" w:rsidRPr="00196E6E">
        <w:rPr>
          <w:iCs/>
          <w:sz w:val="24"/>
          <w:szCs w:val="24"/>
        </w:rPr>
        <w:t>0 mL, 10,0 mL de</w:t>
      </w:r>
      <w:r>
        <w:rPr>
          <w:iCs/>
          <w:sz w:val="24"/>
          <w:szCs w:val="24"/>
        </w:rPr>
        <w:t xml:space="preserve"> la solution de vinaigre diluée</w:t>
      </w:r>
    </w:p>
    <w:p w:rsidR="00196E6E" w:rsidRDefault="00536042" w:rsidP="00196E6E">
      <w:pPr>
        <w:numPr>
          <w:ilvl w:val="0"/>
          <w:numId w:val="11"/>
        </w:numPr>
        <w:tabs>
          <w:tab w:val="left" w:pos="1134"/>
        </w:tabs>
        <w:overflowPunct/>
        <w:autoSpaceDE/>
        <w:autoSpaceDN/>
        <w:adjustRightInd/>
        <w:ind w:left="425" w:hanging="425"/>
        <w:jc w:val="left"/>
        <w:textAlignment w:val="auto"/>
        <w:rPr>
          <w:iCs/>
          <w:sz w:val="24"/>
          <w:szCs w:val="24"/>
        </w:rPr>
      </w:pPr>
      <w:r>
        <w:rPr>
          <w:iCs/>
          <w:sz w:val="24"/>
          <w:szCs w:val="24"/>
        </w:rPr>
        <w:t>Ajouter de l’eau distillée jusqu’à la graduation 50mL</w:t>
      </w:r>
      <w:r w:rsidR="00196E6E" w:rsidRPr="00196E6E">
        <w:rPr>
          <w:iCs/>
          <w:sz w:val="24"/>
          <w:szCs w:val="24"/>
        </w:rPr>
        <w:t xml:space="preserve"> pour que l’extrémité de la sonde pH-métrique puisse être totalement immergée.</w:t>
      </w:r>
    </w:p>
    <w:p w:rsidR="00536042" w:rsidRPr="00196E6E" w:rsidRDefault="00536042" w:rsidP="00536042">
      <w:pPr>
        <w:tabs>
          <w:tab w:val="left" w:pos="1134"/>
        </w:tabs>
        <w:overflowPunct/>
        <w:autoSpaceDE/>
        <w:autoSpaceDN/>
        <w:adjustRightInd/>
        <w:ind w:left="425"/>
        <w:jc w:val="left"/>
        <w:textAlignment w:val="auto"/>
        <w:rPr>
          <w:iCs/>
          <w:sz w:val="24"/>
          <w:szCs w:val="24"/>
        </w:rPr>
      </w:pPr>
    </w:p>
    <w:p w:rsidR="00196E6E" w:rsidRPr="00196E6E" w:rsidRDefault="00196E6E" w:rsidP="00196E6E">
      <w:pPr>
        <w:keepNext/>
        <w:keepLines/>
        <w:ind w:left="567"/>
        <w:rPr>
          <w:rFonts w:ascii="Comic Sans MS" w:hAnsi="Comic Sans MS"/>
          <w:i/>
          <w:sz w:val="28"/>
          <w:szCs w:val="28"/>
        </w:rPr>
      </w:pPr>
      <w:r w:rsidRPr="00196E6E">
        <w:rPr>
          <w:rFonts w:ascii="Comic Sans MS" w:hAnsi="Comic Sans MS"/>
          <w:i/>
          <w:sz w:val="28"/>
          <w:szCs w:val="28"/>
        </w:rPr>
        <w:t>2)  Préparation de l’acquisition des données</w:t>
      </w:r>
    </w:p>
    <w:p w:rsidR="00196E6E" w:rsidRPr="00196E6E" w:rsidRDefault="00196E6E" w:rsidP="00196E6E">
      <w:pPr>
        <w:overflowPunct/>
        <w:autoSpaceDE/>
        <w:autoSpaceDN/>
        <w:adjustRightInd/>
        <w:textAlignment w:val="auto"/>
        <w:rPr>
          <w:rFonts w:eastAsiaTheme="minorHAnsi"/>
          <w:sz w:val="24"/>
          <w:szCs w:val="24"/>
          <w:lang w:eastAsia="en-US"/>
        </w:rPr>
      </w:pPr>
      <w:r w:rsidRPr="00196E6E">
        <w:rPr>
          <w:rFonts w:eastAsiaTheme="minorHAnsi"/>
          <w:sz w:val="24"/>
          <w:szCs w:val="24"/>
          <w:lang w:eastAsia="en-US"/>
        </w:rPr>
        <w:t>Se reporter à la notice : « </w:t>
      </w:r>
      <w:r w:rsidRPr="00196E6E">
        <w:rPr>
          <w:rFonts w:eastAsiaTheme="minorHAnsi"/>
          <w:b/>
          <w:sz w:val="24"/>
          <w:szCs w:val="24"/>
          <w:lang w:eastAsia="en-US"/>
        </w:rPr>
        <w:t>Titrage pH-métrique avec Synchronie</w:t>
      </w:r>
      <w:r w:rsidRPr="00196E6E">
        <w:rPr>
          <w:rFonts w:eastAsiaTheme="minorHAnsi"/>
          <w:b/>
          <w:sz w:val="24"/>
          <w:szCs w:val="24"/>
          <w:vertAlign w:val="superscript"/>
          <w:lang w:eastAsia="en-US"/>
        </w:rPr>
        <w:t>®</w:t>
      </w:r>
      <w:r w:rsidRPr="00196E6E">
        <w:rPr>
          <w:rFonts w:eastAsiaTheme="minorHAnsi"/>
          <w:b/>
          <w:sz w:val="24"/>
          <w:szCs w:val="24"/>
          <w:lang w:eastAsia="en-US"/>
        </w:rPr>
        <w:t xml:space="preserve"> 6</w:t>
      </w:r>
      <w:r w:rsidRPr="00196E6E">
        <w:rPr>
          <w:rFonts w:eastAsiaTheme="minorHAnsi"/>
          <w:sz w:val="24"/>
          <w:szCs w:val="24"/>
          <w:lang w:eastAsia="en-US"/>
        </w:rPr>
        <w:t> ».</w:t>
      </w:r>
    </w:p>
    <w:p w:rsidR="00196E6E" w:rsidRPr="00196E6E" w:rsidRDefault="00196E6E" w:rsidP="00196E6E">
      <w:pPr>
        <w:overflowPunct/>
        <w:autoSpaceDE/>
        <w:autoSpaceDN/>
        <w:adjustRightInd/>
        <w:ind w:left="851"/>
        <w:textAlignment w:val="auto"/>
        <w:rPr>
          <w:iCs/>
          <w:szCs w:val="10"/>
        </w:rPr>
      </w:pPr>
    </w:p>
    <w:p w:rsidR="00196E6E" w:rsidRPr="00196E6E" w:rsidRDefault="00196E6E" w:rsidP="00196E6E">
      <w:pPr>
        <w:keepNext/>
        <w:keepLines/>
        <w:ind w:left="567"/>
        <w:rPr>
          <w:rFonts w:ascii="Comic Sans MS" w:hAnsi="Comic Sans MS"/>
          <w:i/>
          <w:sz w:val="28"/>
          <w:szCs w:val="28"/>
        </w:rPr>
      </w:pPr>
      <w:r w:rsidRPr="00196E6E">
        <w:rPr>
          <w:rFonts w:ascii="Comic Sans MS" w:hAnsi="Comic Sans MS"/>
          <w:i/>
          <w:sz w:val="28"/>
          <w:szCs w:val="28"/>
        </w:rPr>
        <w:t>3)  Mesures</w:t>
      </w:r>
    </w:p>
    <w:p w:rsidR="00196E6E" w:rsidRPr="00196E6E" w:rsidRDefault="00196E6E" w:rsidP="00196E6E">
      <w:pPr>
        <w:numPr>
          <w:ilvl w:val="0"/>
          <w:numId w:val="12"/>
        </w:numPr>
        <w:tabs>
          <w:tab w:val="left" w:pos="426"/>
        </w:tabs>
        <w:overflowPunct/>
        <w:autoSpaceDE/>
        <w:autoSpaceDN/>
        <w:adjustRightInd/>
        <w:ind w:left="426" w:hanging="426"/>
        <w:jc w:val="left"/>
        <w:textAlignment w:val="auto"/>
        <w:rPr>
          <w:iCs/>
          <w:sz w:val="24"/>
          <w:szCs w:val="24"/>
        </w:rPr>
      </w:pPr>
      <w:r w:rsidRPr="00196E6E">
        <w:rPr>
          <w:iCs/>
          <w:sz w:val="24"/>
          <w:szCs w:val="24"/>
        </w:rPr>
        <w:t>Se reporter à la notice : « </w:t>
      </w:r>
      <w:r w:rsidRPr="00196E6E">
        <w:rPr>
          <w:b/>
          <w:iCs/>
          <w:sz w:val="24"/>
          <w:szCs w:val="24"/>
        </w:rPr>
        <w:t>Titrage pH-métrique avec Synchronie</w:t>
      </w:r>
      <w:r w:rsidRPr="00196E6E">
        <w:rPr>
          <w:b/>
          <w:iCs/>
          <w:sz w:val="24"/>
          <w:szCs w:val="24"/>
          <w:vertAlign w:val="superscript"/>
        </w:rPr>
        <w:t>®</w:t>
      </w:r>
      <w:r w:rsidRPr="00196E6E">
        <w:rPr>
          <w:b/>
          <w:iCs/>
          <w:sz w:val="24"/>
          <w:szCs w:val="24"/>
        </w:rPr>
        <w:t xml:space="preserve"> 6</w:t>
      </w:r>
      <w:r w:rsidRPr="00196E6E">
        <w:rPr>
          <w:iCs/>
          <w:sz w:val="24"/>
          <w:szCs w:val="24"/>
        </w:rPr>
        <w:t> ».</w:t>
      </w:r>
    </w:p>
    <w:p w:rsidR="00196E6E" w:rsidRPr="00196E6E" w:rsidRDefault="00196E6E" w:rsidP="00196E6E">
      <w:pPr>
        <w:numPr>
          <w:ilvl w:val="0"/>
          <w:numId w:val="12"/>
        </w:numPr>
        <w:tabs>
          <w:tab w:val="left" w:pos="426"/>
        </w:tabs>
        <w:overflowPunct/>
        <w:autoSpaceDE/>
        <w:autoSpaceDN/>
        <w:adjustRightInd/>
        <w:ind w:left="426" w:hanging="426"/>
        <w:contextualSpacing/>
        <w:jc w:val="left"/>
        <w:textAlignment w:val="auto"/>
        <w:rPr>
          <w:rFonts w:eastAsiaTheme="minorHAnsi"/>
          <w:sz w:val="24"/>
          <w:szCs w:val="24"/>
          <w:lang w:eastAsia="en-US"/>
        </w:rPr>
      </w:pPr>
      <w:r w:rsidRPr="00196E6E">
        <w:rPr>
          <w:rFonts w:eastAsiaTheme="minorHAnsi"/>
          <w:sz w:val="24"/>
          <w:szCs w:val="24"/>
          <w:lang w:eastAsia="en-US"/>
        </w:rPr>
        <w:t>Recopier ci-dessous, par précaution, les valeurs expérimentales obtenues :</w:t>
      </w:r>
    </w:p>
    <w:tbl>
      <w:tblPr>
        <w:tblStyle w:val="Grilledutableau6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2033"/>
        <w:gridCol w:w="1077"/>
        <w:gridCol w:w="1077"/>
        <w:gridCol w:w="1077"/>
        <w:gridCol w:w="1077"/>
        <w:gridCol w:w="1077"/>
        <w:gridCol w:w="1077"/>
        <w:gridCol w:w="1077"/>
        <w:gridCol w:w="1077"/>
      </w:tblGrid>
      <w:tr w:rsidR="00196E6E" w:rsidRPr="00196E6E" w:rsidTr="00CC6082">
        <w:trPr>
          <w:trHeight w:val="113"/>
          <w:jc w:val="center"/>
        </w:trPr>
        <w:tc>
          <w:tcPr>
            <w:tcW w:w="203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96E6E" w:rsidRPr="00196E6E" w:rsidRDefault="00196E6E" w:rsidP="00196E6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r w:rsidRPr="00196E6E">
              <w:rPr>
                <w:b/>
                <w:iCs/>
                <w:sz w:val="22"/>
                <w:szCs w:val="22"/>
              </w:rPr>
              <w:t>V</w:t>
            </w:r>
            <w:r w:rsidRPr="00196E6E">
              <w:rPr>
                <w:b/>
                <w:sz w:val="22"/>
                <w:szCs w:val="22"/>
              </w:rPr>
              <w:t xml:space="preserve"> (mL)</w:t>
            </w:r>
          </w:p>
        </w:tc>
        <w:tc>
          <w:tcPr>
            <w:tcW w:w="1077" w:type="dxa"/>
            <w:tcBorders>
              <w:left w:val="single" w:sz="12" w:space="0" w:color="auto"/>
            </w:tcBorders>
            <w:vAlign w:val="center"/>
          </w:tcPr>
          <w:p w:rsidR="00196E6E" w:rsidRPr="00196E6E" w:rsidRDefault="00196E6E" w:rsidP="00196E6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96E6E">
              <w:rPr>
                <w:sz w:val="22"/>
                <w:szCs w:val="22"/>
              </w:rPr>
              <w:t>0</w:t>
            </w:r>
          </w:p>
        </w:tc>
        <w:tc>
          <w:tcPr>
            <w:tcW w:w="1077" w:type="dxa"/>
            <w:vAlign w:val="center"/>
          </w:tcPr>
          <w:p w:rsidR="00196E6E" w:rsidRPr="00196E6E" w:rsidRDefault="00196E6E" w:rsidP="00196E6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96E6E">
              <w:rPr>
                <w:sz w:val="22"/>
                <w:szCs w:val="22"/>
              </w:rPr>
              <w:t>1</w:t>
            </w:r>
          </w:p>
        </w:tc>
        <w:tc>
          <w:tcPr>
            <w:tcW w:w="1077" w:type="dxa"/>
            <w:vAlign w:val="center"/>
          </w:tcPr>
          <w:p w:rsidR="00196E6E" w:rsidRPr="00196E6E" w:rsidRDefault="00196E6E" w:rsidP="00196E6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96E6E">
              <w:rPr>
                <w:sz w:val="22"/>
                <w:szCs w:val="22"/>
              </w:rPr>
              <w:t>2</w:t>
            </w:r>
          </w:p>
        </w:tc>
        <w:tc>
          <w:tcPr>
            <w:tcW w:w="1077" w:type="dxa"/>
            <w:vAlign w:val="center"/>
          </w:tcPr>
          <w:p w:rsidR="00196E6E" w:rsidRPr="00196E6E" w:rsidRDefault="00196E6E" w:rsidP="00196E6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96E6E">
              <w:rPr>
                <w:sz w:val="22"/>
                <w:szCs w:val="22"/>
              </w:rPr>
              <w:t>3</w:t>
            </w:r>
          </w:p>
        </w:tc>
        <w:tc>
          <w:tcPr>
            <w:tcW w:w="1077" w:type="dxa"/>
            <w:vAlign w:val="center"/>
          </w:tcPr>
          <w:p w:rsidR="00196E6E" w:rsidRPr="00196E6E" w:rsidRDefault="00196E6E" w:rsidP="00196E6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96E6E">
              <w:rPr>
                <w:sz w:val="22"/>
                <w:szCs w:val="22"/>
              </w:rPr>
              <w:t>4</w:t>
            </w:r>
          </w:p>
        </w:tc>
        <w:tc>
          <w:tcPr>
            <w:tcW w:w="1077" w:type="dxa"/>
            <w:vAlign w:val="center"/>
          </w:tcPr>
          <w:p w:rsidR="00196E6E" w:rsidRPr="00196E6E" w:rsidRDefault="00196E6E" w:rsidP="00196E6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96E6E">
              <w:rPr>
                <w:sz w:val="22"/>
                <w:szCs w:val="22"/>
              </w:rPr>
              <w:t>5</w:t>
            </w:r>
          </w:p>
        </w:tc>
        <w:tc>
          <w:tcPr>
            <w:tcW w:w="1077" w:type="dxa"/>
            <w:vAlign w:val="center"/>
          </w:tcPr>
          <w:p w:rsidR="00196E6E" w:rsidRPr="00196E6E" w:rsidRDefault="00196E6E" w:rsidP="00196E6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96E6E">
              <w:rPr>
                <w:sz w:val="22"/>
                <w:szCs w:val="22"/>
              </w:rPr>
              <w:t>6</w:t>
            </w:r>
          </w:p>
        </w:tc>
        <w:tc>
          <w:tcPr>
            <w:tcW w:w="1077" w:type="dxa"/>
            <w:vAlign w:val="center"/>
          </w:tcPr>
          <w:p w:rsidR="00196E6E" w:rsidRPr="00196E6E" w:rsidRDefault="00196E6E" w:rsidP="00196E6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96E6E">
              <w:rPr>
                <w:sz w:val="22"/>
                <w:szCs w:val="22"/>
              </w:rPr>
              <w:t>7</w:t>
            </w:r>
          </w:p>
        </w:tc>
      </w:tr>
      <w:tr w:rsidR="00196E6E" w:rsidRPr="00196E6E" w:rsidTr="00CC6082">
        <w:trPr>
          <w:trHeight w:val="113"/>
          <w:jc w:val="center"/>
        </w:trPr>
        <w:tc>
          <w:tcPr>
            <w:tcW w:w="203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96E6E" w:rsidRPr="00196E6E" w:rsidRDefault="00196E6E" w:rsidP="00196E6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r w:rsidRPr="00196E6E">
              <w:rPr>
                <w:b/>
                <w:iCs/>
                <w:sz w:val="22"/>
                <w:szCs w:val="22"/>
              </w:rPr>
              <w:t>pH</w:t>
            </w:r>
          </w:p>
        </w:tc>
        <w:tc>
          <w:tcPr>
            <w:tcW w:w="1077" w:type="dxa"/>
            <w:tcBorders>
              <w:left w:val="single" w:sz="12" w:space="0" w:color="auto"/>
            </w:tcBorders>
            <w:vAlign w:val="center"/>
          </w:tcPr>
          <w:p w:rsidR="00196E6E" w:rsidRPr="00196E6E" w:rsidRDefault="00196E6E" w:rsidP="00196E6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196E6E" w:rsidRPr="00196E6E" w:rsidRDefault="00196E6E" w:rsidP="00196E6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196E6E" w:rsidRPr="00196E6E" w:rsidRDefault="00196E6E" w:rsidP="00196E6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196E6E" w:rsidRPr="00196E6E" w:rsidRDefault="00196E6E" w:rsidP="00196E6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196E6E" w:rsidRPr="00196E6E" w:rsidRDefault="00196E6E" w:rsidP="00196E6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196E6E" w:rsidRPr="00196E6E" w:rsidRDefault="00196E6E" w:rsidP="00196E6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196E6E" w:rsidRPr="00196E6E" w:rsidRDefault="00196E6E" w:rsidP="00196E6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196E6E" w:rsidRPr="00196E6E" w:rsidRDefault="00196E6E" w:rsidP="00196E6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</w:tbl>
    <w:p w:rsidR="00196E6E" w:rsidRPr="00196E6E" w:rsidRDefault="00196E6E" w:rsidP="00196E6E">
      <w:pPr>
        <w:overflowPunct/>
        <w:autoSpaceDE/>
        <w:autoSpaceDN/>
        <w:adjustRightInd/>
        <w:ind w:left="1417"/>
        <w:contextualSpacing/>
        <w:textAlignment w:val="auto"/>
        <w:rPr>
          <w:rFonts w:eastAsiaTheme="minorHAnsi"/>
          <w:sz w:val="16"/>
          <w:szCs w:val="16"/>
          <w:lang w:eastAsia="en-US"/>
        </w:rPr>
      </w:pPr>
    </w:p>
    <w:tbl>
      <w:tblPr>
        <w:tblStyle w:val="Grilledutableau6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2033"/>
        <w:gridCol w:w="1077"/>
        <w:gridCol w:w="1077"/>
        <w:gridCol w:w="1077"/>
        <w:gridCol w:w="1077"/>
        <w:gridCol w:w="1077"/>
        <w:gridCol w:w="1077"/>
        <w:gridCol w:w="1077"/>
        <w:gridCol w:w="1077"/>
      </w:tblGrid>
      <w:tr w:rsidR="00196E6E" w:rsidRPr="00196E6E" w:rsidTr="00CC6082">
        <w:trPr>
          <w:trHeight w:val="113"/>
          <w:jc w:val="center"/>
        </w:trPr>
        <w:tc>
          <w:tcPr>
            <w:tcW w:w="203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96E6E" w:rsidRPr="00196E6E" w:rsidRDefault="00196E6E" w:rsidP="00196E6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r w:rsidRPr="00196E6E">
              <w:rPr>
                <w:b/>
                <w:iCs/>
                <w:sz w:val="22"/>
                <w:szCs w:val="22"/>
              </w:rPr>
              <w:t>V</w:t>
            </w:r>
            <w:r w:rsidRPr="00196E6E">
              <w:rPr>
                <w:b/>
                <w:sz w:val="22"/>
                <w:szCs w:val="22"/>
              </w:rPr>
              <w:t xml:space="preserve"> (mL)</w:t>
            </w:r>
          </w:p>
        </w:tc>
        <w:tc>
          <w:tcPr>
            <w:tcW w:w="1077" w:type="dxa"/>
            <w:tcBorders>
              <w:left w:val="single" w:sz="12" w:space="0" w:color="auto"/>
            </w:tcBorders>
            <w:vAlign w:val="center"/>
          </w:tcPr>
          <w:p w:rsidR="00196E6E" w:rsidRPr="00196E6E" w:rsidRDefault="00196E6E" w:rsidP="00196E6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96E6E">
              <w:rPr>
                <w:sz w:val="22"/>
                <w:szCs w:val="22"/>
              </w:rPr>
              <w:t>8</w:t>
            </w:r>
          </w:p>
        </w:tc>
        <w:tc>
          <w:tcPr>
            <w:tcW w:w="1077" w:type="dxa"/>
            <w:vAlign w:val="center"/>
          </w:tcPr>
          <w:p w:rsidR="00196E6E" w:rsidRPr="00196E6E" w:rsidRDefault="00196E6E" w:rsidP="00196E6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96E6E">
              <w:rPr>
                <w:sz w:val="22"/>
                <w:szCs w:val="22"/>
              </w:rPr>
              <w:t>9</w:t>
            </w:r>
          </w:p>
        </w:tc>
        <w:tc>
          <w:tcPr>
            <w:tcW w:w="1077" w:type="dxa"/>
            <w:vAlign w:val="center"/>
          </w:tcPr>
          <w:p w:rsidR="00196E6E" w:rsidRPr="00196E6E" w:rsidRDefault="00196E6E" w:rsidP="00196E6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96E6E">
              <w:rPr>
                <w:sz w:val="22"/>
                <w:szCs w:val="22"/>
              </w:rPr>
              <w:t>10</w:t>
            </w:r>
          </w:p>
        </w:tc>
        <w:tc>
          <w:tcPr>
            <w:tcW w:w="1077" w:type="dxa"/>
            <w:vAlign w:val="center"/>
          </w:tcPr>
          <w:p w:rsidR="00196E6E" w:rsidRPr="00196E6E" w:rsidRDefault="00196E6E" w:rsidP="00196E6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96E6E">
              <w:rPr>
                <w:sz w:val="22"/>
                <w:szCs w:val="22"/>
              </w:rPr>
              <w:t>11</w:t>
            </w:r>
          </w:p>
        </w:tc>
        <w:tc>
          <w:tcPr>
            <w:tcW w:w="1077" w:type="dxa"/>
            <w:vAlign w:val="center"/>
          </w:tcPr>
          <w:p w:rsidR="00196E6E" w:rsidRPr="00196E6E" w:rsidRDefault="00196E6E" w:rsidP="00196E6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96E6E">
              <w:rPr>
                <w:sz w:val="22"/>
                <w:szCs w:val="22"/>
              </w:rPr>
              <w:t>12</w:t>
            </w:r>
          </w:p>
        </w:tc>
        <w:tc>
          <w:tcPr>
            <w:tcW w:w="1077" w:type="dxa"/>
            <w:vAlign w:val="center"/>
          </w:tcPr>
          <w:p w:rsidR="00196E6E" w:rsidRPr="00196E6E" w:rsidRDefault="00196E6E" w:rsidP="00196E6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96E6E">
              <w:rPr>
                <w:sz w:val="22"/>
                <w:szCs w:val="22"/>
              </w:rPr>
              <w:t>13</w:t>
            </w:r>
          </w:p>
        </w:tc>
        <w:tc>
          <w:tcPr>
            <w:tcW w:w="1077" w:type="dxa"/>
            <w:vAlign w:val="center"/>
          </w:tcPr>
          <w:p w:rsidR="00196E6E" w:rsidRPr="00196E6E" w:rsidRDefault="00196E6E" w:rsidP="00196E6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96E6E">
              <w:rPr>
                <w:sz w:val="22"/>
                <w:szCs w:val="22"/>
              </w:rPr>
              <w:t>14</w:t>
            </w:r>
          </w:p>
        </w:tc>
        <w:tc>
          <w:tcPr>
            <w:tcW w:w="1077" w:type="dxa"/>
            <w:vAlign w:val="center"/>
          </w:tcPr>
          <w:p w:rsidR="00196E6E" w:rsidRPr="00196E6E" w:rsidRDefault="00196E6E" w:rsidP="00196E6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96E6E">
              <w:rPr>
                <w:sz w:val="22"/>
                <w:szCs w:val="22"/>
              </w:rPr>
              <w:t>15</w:t>
            </w:r>
          </w:p>
        </w:tc>
      </w:tr>
      <w:tr w:rsidR="00196E6E" w:rsidRPr="00196E6E" w:rsidTr="00CC6082">
        <w:trPr>
          <w:trHeight w:val="113"/>
          <w:jc w:val="center"/>
        </w:trPr>
        <w:tc>
          <w:tcPr>
            <w:tcW w:w="203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96E6E" w:rsidRPr="00196E6E" w:rsidRDefault="00196E6E" w:rsidP="00196E6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r w:rsidRPr="00196E6E">
              <w:rPr>
                <w:b/>
                <w:iCs/>
                <w:sz w:val="22"/>
                <w:szCs w:val="22"/>
              </w:rPr>
              <w:t>pH</w:t>
            </w:r>
          </w:p>
        </w:tc>
        <w:tc>
          <w:tcPr>
            <w:tcW w:w="1077" w:type="dxa"/>
            <w:tcBorders>
              <w:left w:val="single" w:sz="12" w:space="0" w:color="auto"/>
            </w:tcBorders>
            <w:vAlign w:val="center"/>
          </w:tcPr>
          <w:p w:rsidR="00196E6E" w:rsidRPr="00196E6E" w:rsidRDefault="00196E6E" w:rsidP="00196E6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196E6E" w:rsidRPr="00196E6E" w:rsidRDefault="00196E6E" w:rsidP="00196E6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196E6E" w:rsidRPr="00196E6E" w:rsidRDefault="00196E6E" w:rsidP="00196E6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196E6E" w:rsidRPr="00196E6E" w:rsidRDefault="00196E6E" w:rsidP="00196E6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196E6E" w:rsidRPr="00196E6E" w:rsidRDefault="00196E6E" w:rsidP="00196E6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196E6E" w:rsidRPr="00196E6E" w:rsidRDefault="00196E6E" w:rsidP="00196E6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196E6E" w:rsidRPr="00196E6E" w:rsidRDefault="00196E6E" w:rsidP="00196E6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196E6E" w:rsidRPr="00196E6E" w:rsidRDefault="00196E6E" w:rsidP="00196E6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</w:tbl>
    <w:p w:rsidR="00196E6E" w:rsidRPr="00196E6E" w:rsidRDefault="00196E6E" w:rsidP="00196E6E">
      <w:pPr>
        <w:overflowPunct/>
        <w:autoSpaceDE/>
        <w:autoSpaceDN/>
        <w:adjustRightInd/>
        <w:ind w:left="1417"/>
        <w:contextualSpacing/>
        <w:textAlignment w:val="auto"/>
        <w:rPr>
          <w:rFonts w:eastAsiaTheme="minorHAnsi"/>
          <w:sz w:val="16"/>
          <w:szCs w:val="16"/>
          <w:lang w:eastAsia="en-US"/>
        </w:rPr>
      </w:pPr>
    </w:p>
    <w:tbl>
      <w:tblPr>
        <w:tblStyle w:val="Grilledutableau6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2033"/>
        <w:gridCol w:w="1077"/>
        <w:gridCol w:w="1077"/>
        <w:gridCol w:w="1077"/>
        <w:gridCol w:w="1077"/>
        <w:gridCol w:w="1077"/>
        <w:gridCol w:w="1077"/>
        <w:gridCol w:w="1077"/>
        <w:gridCol w:w="1077"/>
      </w:tblGrid>
      <w:tr w:rsidR="00196E6E" w:rsidRPr="00196E6E" w:rsidTr="00CC6082">
        <w:trPr>
          <w:trHeight w:val="113"/>
          <w:jc w:val="center"/>
        </w:trPr>
        <w:tc>
          <w:tcPr>
            <w:tcW w:w="203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96E6E" w:rsidRPr="00196E6E" w:rsidRDefault="00196E6E" w:rsidP="00196E6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r w:rsidRPr="00196E6E">
              <w:rPr>
                <w:b/>
                <w:iCs/>
                <w:sz w:val="22"/>
                <w:szCs w:val="22"/>
              </w:rPr>
              <w:t>V</w:t>
            </w:r>
            <w:r w:rsidRPr="00196E6E">
              <w:rPr>
                <w:b/>
                <w:sz w:val="22"/>
                <w:szCs w:val="22"/>
              </w:rPr>
              <w:t xml:space="preserve"> (mL)</w:t>
            </w:r>
          </w:p>
        </w:tc>
        <w:tc>
          <w:tcPr>
            <w:tcW w:w="1077" w:type="dxa"/>
            <w:tcBorders>
              <w:left w:val="single" w:sz="12" w:space="0" w:color="auto"/>
            </w:tcBorders>
            <w:vAlign w:val="center"/>
          </w:tcPr>
          <w:p w:rsidR="00196E6E" w:rsidRPr="00196E6E" w:rsidRDefault="00196E6E" w:rsidP="00196E6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96E6E">
              <w:rPr>
                <w:sz w:val="22"/>
                <w:szCs w:val="22"/>
              </w:rPr>
              <w:t>16</w:t>
            </w:r>
          </w:p>
        </w:tc>
        <w:tc>
          <w:tcPr>
            <w:tcW w:w="1077" w:type="dxa"/>
            <w:vAlign w:val="center"/>
          </w:tcPr>
          <w:p w:rsidR="00196E6E" w:rsidRPr="00196E6E" w:rsidRDefault="00196E6E" w:rsidP="00196E6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96E6E">
              <w:rPr>
                <w:sz w:val="22"/>
                <w:szCs w:val="22"/>
              </w:rPr>
              <w:t>17</w:t>
            </w:r>
          </w:p>
        </w:tc>
        <w:tc>
          <w:tcPr>
            <w:tcW w:w="1077" w:type="dxa"/>
            <w:vAlign w:val="center"/>
          </w:tcPr>
          <w:p w:rsidR="00196E6E" w:rsidRPr="00196E6E" w:rsidRDefault="00196E6E" w:rsidP="00196E6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96E6E">
              <w:rPr>
                <w:sz w:val="22"/>
                <w:szCs w:val="22"/>
              </w:rPr>
              <w:t>18</w:t>
            </w:r>
          </w:p>
        </w:tc>
        <w:tc>
          <w:tcPr>
            <w:tcW w:w="1077" w:type="dxa"/>
            <w:vAlign w:val="center"/>
          </w:tcPr>
          <w:p w:rsidR="00196E6E" w:rsidRPr="00196E6E" w:rsidRDefault="00196E6E" w:rsidP="00196E6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96E6E">
              <w:rPr>
                <w:sz w:val="22"/>
                <w:szCs w:val="22"/>
              </w:rPr>
              <w:t>19</w:t>
            </w:r>
          </w:p>
        </w:tc>
        <w:tc>
          <w:tcPr>
            <w:tcW w:w="1077" w:type="dxa"/>
            <w:vAlign w:val="center"/>
          </w:tcPr>
          <w:p w:rsidR="00196E6E" w:rsidRPr="00196E6E" w:rsidRDefault="00196E6E" w:rsidP="00196E6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96E6E">
              <w:rPr>
                <w:sz w:val="22"/>
                <w:szCs w:val="22"/>
              </w:rPr>
              <w:t>20</w:t>
            </w:r>
          </w:p>
        </w:tc>
        <w:tc>
          <w:tcPr>
            <w:tcW w:w="1077" w:type="dxa"/>
            <w:vAlign w:val="center"/>
          </w:tcPr>
          <w:p w:rsidR="00196E6E" w:rsidRPr="00196E6E" w:rsidRDefault="00196E6E" w:rsidP="00196E6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96E6E">
              <w:rPr>
                <w:sz w:val="22"/>
                <w:szCs w:val="22"/>
              </w:rPr>
              <w:t>21</w:t>
            </w:r>
          </w:p>
        </w:tc>
        <w:tc>
          <w:tcPr>
            <w:tcW w:w="1077" w:type="dxa"/>
            <w:vAlign w:val="center"/>
          </w:tcPr>
          <w:p w:rsidR="00196E6E" w:rsidRPr="00196E6E" w:rsidRDefault="00196E6E" w:rsidP="00196E6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96E6E">
              <w:rPr>
                <w:sz w:val="22"/>
                <w:szCs w:val="22"/>
              </w:rPr>
              <w:t>22</w:t>
            </w:r>
          </w:p>
        </w:tc>
        <w:tc>
          <w:tcPr>
            <w:tcW w:w="1077" w:type="dxa"/>
            <w:vAlign w:val="center"/>
          </w:tcPr>
          <w:p w:rsidR="00196E6E" w:rsidRPr="00196E6E" w:rsidRDefault="00196E6E" w:rsidP="00196E6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96E6E">
              <w:rPr>
                <w:sz w:val="22"/>
                <w:szCs w:val="22"/>
              </w:rPr>
              <w:t>23</w:t>
            </w:r>
          </w:p>
        </w:tc>
      </w:tr>
      <w:tr w:rsidR="00196E6E" w:rsidRPr="00196E6E" w:rsidTr="00CC6082">
        <w:trPr>
          <w:trHeight w:val="113"/>
          <w:jc w:val="center"/>
        </w:trPr>
        <w:tc>
          <w:tcPr>
            <w:tcW w:w="203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96E6E" w:rsidRPr="00196E6E" w:rsidRDefault="00196E6E" w:rsidP="00196E6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r w:rsidRPr="00196E6E">
              <w:rPr>
                <w:b/>
                <w:iCs/>
                <w:sz w:val="22"/>
                <w:szCs w:val="22"/>
              </w:rPr>
              <w:t>pH</w:t>
            </w:r>
          </w:p>
        </w:tc>
        <w:tc>
          <w:tcPr>
            <w:tcW w:w="1077" w:type="dxa"/>
            <w:tcBorders>
              <w:left w:val="single" w:sz="12" w:space="0" w:color="auto"/>
            </w:tcBorders>
            <w:vAlign w:val="center"/>
          </w:tcPr>
          <w:p w:rsidR="00196E6E" w:rsidRPr="00196E6E" w:rsidRDefault="00196E6E" w:rsidP="00196E6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196E6E" w:rsidRPr="00196E6E" w:rsidRDefault="00196E6E" w:rsidP="00196E6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196E6E" w:rsidRPr="00196E6E" w:rsidRDefault="00196E6E" w:rsidP="00196E6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196E6E" w:rsidRPr="00196E6E" w:rsidRDefault="00196E6E" w:rsidP="00196E6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196E6E" w:rsidRPr="00196E6E" w:rsidRDefault="00196E6E" w:rsidP="00196E6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196E6E" w:rsidRPr="00196E6E" w:rsidRDefault="00196E6E" w:rsidP="00196E6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196E6E" w:rsidRPr="00196E6E" w:rsidRDefault="00196E6E" w:rsidP="00196E6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196E6E" w:rsidRPr="00196E6E" w:rsidRDefault="00196E6E" w:rsidP="00196E6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</w:tbl>
    <w:p w:rsidR="00196E6E" w:rsidRPr="00196E6E" w:rsidRDefault="00196E6E" w:rsidP="00196E6E">
      <w:pPr>
        <w:overflowPunct/>
        <w:autoSpaceDE/>
        <w:autoSpaceDN/>
        <w:adjustRightInd/>
        <w:ind w:firstLine="284"/>
        <w:textAlignment w:val="auto"/>
        <w:rPr>
          <w:iCs/>
          <w:szCs w:val="10"/>
        </w:rPr>
      </w:pPr>
    </w:p>
    <w:p w:rsidR="00196E6E" w:rsidRPr="00196E6E" w:rsidRDefault="00196E6E" w:rsidP="00196E6E">
      <w:pPr>
        <w:keepNext/>
        <w:keepLines/>
        <w:ind w:left="1276" w:hanging="709"/>
        <w:rPr>
          <w:rFonts w:ascii="Comic Sans MS" w:hAnsi="Comic Sans MS"/>
          <w:i/>
          <w:sz w:val="28"/>
          <w:szCs w:val="28"/>
        </w:rPr>
      </w:pPr>
      <w:r w:rsidRPr="00196E6E">
        <w:rPr>
          <w:rFonts w:ascii="Comic Sans MS" w:hAnsi="Comic Sans MS"/>
          <w:i/>
          <w:sz w:val="28"/>
          <w:szCs w:val="28"/>
        </w:rPr>
        <w:t>4)  Exploitation des résultats expérimentaux : utilisation d’un logiciel de traitement des données</w:t>
      </w:r>
    </w:p>
    <w:p w:rsidR="00196E6E" w:rsidRPr="00196E6E" w:rsidRDefault="00196E6E" w:rsidP="00196E6E">
      <w:pPr>
        <w:overflowPunct/>
        <w:autoSpaceDE/>
        <w:autoSpaceDN/>
        <w:adjustRightInd/>
        <w:textAlignment w:val="auto"/>
        <w:rPr>
          <w:rFonts w:eastAsiaTheme="minorHAnsi"/>
          <w:szCs w:val="22"/>
          <w:lang w:eastAsia="en-US"/>
        </w:rPr>
      </w:pPr>
      <w:r w:rsidRPr="00196E6E">
        <w:rPr>
          <w:rFonts w:eastAsiaTheme="minorHAnsi"/>
          <w:szCs w:val="22"/>
          <w:lang w:eastAsia="en-US"/>
        </w:rPr>
        <w:t>Se reporter à la notice : « </w:t>
      </w:r>
      <w:r w:rsidRPr="00196E6E">
        <w:rPr>
          <w:rFonts w:eastAsiaTheme="minorHAnsi"/>
          <w:b/>
          <w:szCs w:val="22"/>
          <w:lang w:eastAsia="en-US"/>
        </w:rPr>
        <w:t>Titrage pH-métrique avec Synchronie</w:t>
      </w:r>
      <w:r w:rsidRPr="00196E6E">
        <w:rPr>
          <w:rFonts w:eastAsiaTheme="minorHAnsi"/>
          <w:b/>
          <w:szCs w:val="22"/>
          <w:vertAlign w:val="superscript"/>
          <w:lang w:eastAsia="en-US"/>
        </w:rPr>
        <w:t>®</w:t>
      </w:r>
      <w:r w:rsidRPr="00196E6E">
        <w:rPr>
          <w:rFonts w:eastAsiaTheme="minorHAnsi"/>
          <w:b/>
          <w:szCs w:val="22"/>
          <w:lang w:eastAsia="en-US"/>
        </w:rPr>
        <w:t xml:space="preserve"> 6</w:t>
      </w:r>
      <w:r w:rsidRPr="00196E6E">
        <w:rPr>
          <w:rFonts w:eastAsiaTheme="minorHAnsi"/>
          <w:szCs w:val="22"/>
          <w:lang w:eastAsia="en-US"/>
        </w:rPr>
        <w:t> ».</w:t>
      </w:r>
    </w:p>
    <w:p w:rsidR="00196E6E" w:rsidRPr="00196E6E" w:rsidRDefault="00196E6E" w:rsidP="00196E6E">
      <w:pPr>
        <w:overflowPunct/>
        <w:autoSpaceDE/>
        <w:autoSpaceDN/>
        <w:adjustRightInd/>
        <w:ind w:firstLine="284"/>
        <w:textAlignment w:val="auto"/>
        <w:rPr>
          <w:iCs/>
          <w:szCs w:val="22"/>
        </w:rPr>
      </w:pPr>
    </w:p>
    <w:p w:rsidR="00196E6E" w:rsidRPr="00196E6E" w:rsidRDefault="00196E6E" w:rsidP="00196E6E">
      <w:pPr>
        <w:keepNext/>
        <w:keepLines/>
        <w:ind w:left="567"/>
        <w:rPr>
          <w:rFonts w:ascii="Comic Sans MS" w:hAnsi="Comic Sans MS"/>
          <w:i/>
          <w:sz w:val="28"/>
          <w:szCs w:val="28"/>
        </w:rPr>
      </w:pPr>
      <w:r w:rsidRPr="00196E6E">
        <w:rPr>
          <w:rFonts w:ascii="Comic Sans MS" w:hAnsi="Comic Sans MS"/>
          <w:i/>
          <w:sz w:val="28"/>
          <w:szCs w:val="28"/>
        </w:rPr>
        <w:t>5)  Détermination du degré d’acidité de la solution commerciale de vinaigre</w:t>
      </w:r>
    </w:p>
    <w:p w:rsidR="00196E6E" w:rsidRPr="00196E6E" w:rsidRDefault="00196E6E" w:rsidP="00196E6E">
      <w:pPr>
        <w:keepNext/>
        <w:keepLines/>
        <w:numPr>
          <w:ilvl w:val="0"/>
          <w:numId w:val="10"/>
        </w:numPr>
        <w:tabs>
          <w:tab w:val="left" w:pos="1418"/>
        </w:tabs>
        <w:overflowPunct/>
        <w:autoSpaceDE/>
        <w:autoSpaceDN/>
        <w:adjustRightInd/>
        <w:ind w:left="1418" w:hanging="425"/>
        <w:jc w:val="left"/>
        <w:textAlignment w:val="auto"/>
        <w:rPr>
          <w:rFonts w:ascii="Comic Sans MS" w:hAnsi="Comic Sans MS"/>
          <w:i/>
          <w:sz w:val="28"/>
          <w:szCs w:val="28"/>
        </w:rPr>
      </w:pPr>
      <w:r w:rsidRPr="00196E6E">
        <w:rPr>
          <w:rFonts w:ascii="Comic Sans MS" w:hAnsi="Comic Sans MS"/>
          <w:i/>
          <w:sz w:val="28"/>
          <w:szCs w:val="28"/>
        </w:rPr>
        <w:t>Travail préparatoire</w:t>
      </w:r>
    </w:p>
    <w:p w:rsidR="00196E6E" w:rsidRPr="00196E6E" w:rsidRDefault="00196E6E" w:rsidP="00196E6E">
      <w:pPr>
        <w:numPr>
          <w:ilvl w:val="0"/>
          <w:numId w:val="13"/>
        </w:numPr>
        <w:overflowPunct/>
        <w:autoSpaceDE/>
        <w:autoSpaceDN/>
        <w:adjustRightInd/>
        <w:ind w:left="426" w:hanging="426"/>
        <w:jc w:val="left"/>
        <w:textAlignment w:val="auto"/>
        <w:rPr>
          <w:iCs/>
          <w:sz w:val="24"/>
          <w:szCs w:val="24"/>
        </w:rPr>
      </w:pPr>
      <w:r w:rsidRPr="00196E6E">
        <w:rPr>
          <w:iCs/>
          <w:sz w:val="24"/>
          <w:szCs w:val="24"/>
        </w:rPr>
        <w:t>Écrire l’équation chimique de la réaction de titrage.</w:t>
      </w:r>
    </w:p>
    <w:p w:rsidR="00196E6E" w:rsidRPr="00196E6E" w:rsidRDefault="00196E6E" w:rsidP="00196E6E">
      <w:pPr>
        <w:numPr>
          <w:ilvl w:val="0"/>
          <w:numId w:val="13"/>
        </w:numPr>
        <w:overflowPunct/>
        <w:autoSpaceDE/>
        <w:autoSpaceDN/>
        <w:adjustRightInd/>
        <w:ind w:left="426" w:hanging="426"/>
        <w:jc w:val="left"/>
        <w:textAlignment w:val="auto"/>
        <w:rPr>
          <w:iCs/>
          <w:sz w:val="24"/>
          <w:szCs w:val="24"/>
        </w:rPr>
      </w:pPr>
      <w:r w:rsidRPr="00196E6E">
        <w:rPr>
          <w:iCs/>
          <w:sz w:val="24"/>
          <w:szCs w:val="24"/>
        </w:rPr>
        <w:t>Compléter le tableau d’avancement ci-dessous et en déduire la relation mathématique existant entre la quantité de matière de chacun des deux réactifs ;</w:t>
      </w:r>
    </w:p>
    <w:tbl>
      <w:tblPr>
        <w:tblStyle w:val="Grilledutableau5"/>
        <w:tblpPr w:leftFromText="141" w:rightFromText="141" w:vertAnchor="text" w:horzAnchor="margin" w:tblpY="2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690"/>
        <w:gridCol w:w="1690"/>
        <w:gridCol w:w="7129"/>
      </w:tblGrid>
      <w:tr w:rsidR="00196E6E" w:rsidRPr="00196E6E" w:rsidTr="00196E6E">
        <w:trPr>
          <w:trHeight w:val="567"/>
        </w:trPr>
        <w:tc>
          <w:tcPr>
            <w:tcW w:w="338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96E6E" w:rsidRPr="00196E6E" w:rsidRDefault="00196E6E" w:rsidP="00196E6E">
            <w:pPr>
              <w:tabs>
                <w:tab w:val="left" w:pos="284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b/>
                <w:szCs w:val="22"/>
                <w:lang w:eastAsia="en-US"/>
              </w:rPr>
            </w:pPr>
            <w:r w:rsidRPr="00196E6E">
              <w:rPr>
                <w:rFonts w:eastAsiaTheme="minorHAnsi"/>
                <w:b/>
                <w:szCs w:val="22"/>
                <w:lang w:eastAsia="en-US"/>
              </w:rPr>
              <w:t>Équation chimique</w:t>
            </w:r>
          </w:p>
        </w:tc>
        <w:tc>
          <w:tcPr>
            <w:tcW w:w="7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96E6E" w:rsidRPr="00196E6E" w:rsidRDefault="00196E6E" w:rsidP="00196E6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eastAsiaTheme="minorHAnsi"/>
                <w:szCs w:val="22"/>
                <w:lang w:val="en-US" w:eastAsia="en-US"/>
              </w:rPr>
            </w:pPr>
          </w:p>
        </w:tc>
      </w:tr>
      <w:tr w:rsidR="00196E6E" w:rsidRPr="00196E6E" w:rsidTr="00196E6E">
        <w:trPr>
          <w:trHeight w:val="680"/>
        </w:trPr>
        <w:tc>
          <w:tcPr>
            <w:tcW w:w="16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96E6E" w:rsidRPr="00196E6E" w:rsidRDefault="00196E6E" w:rsidP="00196E6E">
            <w:pPr>
              <w:tabs>
                <w:tab w:val="left" w:pos="284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b/>
                <w:szCs w:val="22"/>
                <w:lang w:eastAsia="en-US"/>
              </w:rPr>
            </w:pPr>
            <w:r w:rsidRPr="00196E6E">
              <w:rPr>
                <w:rFonts w:eastAsiaTheme="minorHAnsi"/>
                <w:b/>
                <w:szCs w:val="22"/>
                <w:lang w:eastAsia="en-US"/>
              </w:rPr>
              <w:t>État</w:t>
            </w:r>
          </w:p>
        </w:tc>
        <w:tc>
          <w:tcPr>
            <w:tcW w:w="1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96E6E" w:rsidRPr="00196E6E" w:rsidRDefault="00196E6E" w:rsidP="00196E6E">
            <w:pPr>
              <w:tabs>
                <w:tab w:val="left" w:pos="284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b/>
                <w:szCs w:val="22"/>
                <w:lang w:eastAsia="en-US"/>
              </w:rPr>
            </w:pPr>
            <w:r w:rsidRPr="00196E6E">
              <w:rPr>
                <w:rFonts w:eastAsiaTheme="minorHAnsi"/>
                <w:b/>
                <w:szCs w:val="22"/>
                <w:lang w:eastAsia="en-US"/>
              </w:rPr>
              <w:t>Avancement (mol)</w:t>
            </w:r>
          </w:p>
        </w:tc>
        <w:tc>
          <w:tcPr>
            <w:tcW w:w="7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96E6E" w:rsidRPr="00196E6E" w:rsidRDefault="00196E6E" w:rsidP="00196E6E">
            <w:pPr>
              <w:tabs>
                <w:tab w:val="left" w:pos="284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b/>
                <w:szCs w:val="22"/>
                <w:lang w:eastAsia="en-US"/>
              </w:rPr>
            </w:pPr>
            <w:r w:rsidRPr="00196E6E">
              <w:rPr>
                <w:rFonts w:eastAsiaTheme="minorHAnsi"/>
                <w:b/>
                <w:szCs w:val="22"/>
                <w:lang w:eastAsia="en-US"/>
              </w:rPr>
              <w:t>Quantités de matière</w:t>
            </w:r>
          </w:p>
          <w:p w:rsidR="00196E6E" w:rsidRPr="00196E6E" w:rsidRDefault="00196E6E" w:rsidP="00196E6E">
            <w:pPr>
              <w:tabs>
                <w:tab w:val="left" w:pos="284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b/>
                <w:szCs w:val="22"/>
                <w:lang w:eastAsia="en-US"/>
              </w:rPr>
            </w:pPr>
            <w:r w:rsidRPr="00196E6E">
              <w:rPr>
                <w:rFonts w:eastAsiaTheme="minorHAnsi"/>
                <w:b/>
                <w:szCs w:val="22"/>
                <w:lang w:eastAsia="en-US"/>
              </w:rPr>
              <w:t>(mol)</w:t>
            </w:r>
          </w:p>
        </w:tc>
      </w:tr>
      <w:tr w:rsidR="00196E6E" w:rsidRPr="00196E6E" w:rsidTr="00196E6E">
        <w:trPr>
          <w:trHeight w:val="510"/>
        </w:trPr>
        <w:tc>
          <w:tcPr>
            <w:tcW w:w="169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6E6E" w:rsidRPr="00196E6E" w:rsidRDefault="00196E6E" w:rsidP="00196E6E">
            <w:pPr>
              <w:tabs>
                <w:tab w:val="left" w:pos="284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b/>
                <w:szCs w:val="22"/>
                <w:lang w:eastAsia="en-US"/>
              </w:rPr>
            </w:pPr>
            <w:r w:rsidRPr="00196E6E">
              <w:rPr>
                <w:rFonts w:eastAsiaTheme="minorHAnsi"/>
                <w:b/>
                <w:szCs w:val="22"/>
                <w:lang w:eastAsia="en-US"/>
              </w:rPr>
              <w:t>Initial</w:t>
            </w:r>
          </w:p>
        </w:tc>
        <w:tc>
          <w:tcPr>
            <w:tcW w:w="16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6E6E" w:rsidRPr="00196E6E" w:rsidRDefault="00196E6E" w:rsidP="00196E6E">
            <w:pPr>
              <w:tabs>
                <w:tab w:val="left" w:pos="284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7129" w:type="dxa"/>
            <w:tcBorders>
              <w:left w:val="single" w:sz="12" w:space="0" w:color="auto"/>
            </w:tcBorders>
            <w:vAlign w:val="center"/>
          </w:tcPr>
          <w:p w:rsidR="00196E6E" w:rsidRPr="00196E6E" w:rsidRDefault="00196E6E" w:rsidP="00196E6E">
            <w:pPr>
              <w:tabs>
                <w:tab w:val="left" w:pos="284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Cs w:val="22"/>
                <w:lang w:eastAsia="en-US"/>
              </w:rPr>
            </w:pPr>
          </w:p>
        </w:tc>
      </w:tr>
      <w:tr w:rsidR="00196E6E" w:rsidRPr="00196E6E" w:rsidTr="00196E6E">
        <w:trPr>
          <w:trHeight w:val="510"/>
        </w:trPr>
        <w:tc>
          <w:tcPr>
            <w:tcW w:w="169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6E6E" w:rsidRPr="00196E6E" w:rsidRDefault="00196E6E" w:rsidP="00196E6E">
            <w:pPr>
              <w:tabs>
                <w:tab w:val="left" w:pos="284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b/>
                <w:szCs w:val="22"/>
                <w:lang w:eastAsia="en-US"/>
              </w:rPr>
            </w:pPr>
            <w:r w:rsidRPr="00196E6E">
              <w:rPr>
                <w:rFonts w:eastAsiaTheme="minorHAnsi"/>
                <w:b/>
                <w:szCs w:val="22"/>
                <w:lang w:eastAsia="en-US"/>
              </w:rPr>
              <w:t>Intermédiaire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6E6E" w:rsidRPr="00196E6E" w:rsidRDefault="00196E6E" w:rsidP="00196E6E">
            <w:pPr>
              <w:tabs>
                <w:tab w:val="left" w:pos="284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7129" w:type="dxa"/>
            <w:tcBorders>
              <w:left w:val="single" w:sz="12" w:space="0" w:color="auto"/>
            </w:tcBorders>
            <w:vAlign w:val="center"/>
          </w:tcPr>
          <w:p w:rsidR="00196E6E" w:rsidRPr="00196E6E" w:rsidRDefault="00196E6E" w:rsidP="00196E6E">
            <w:pPr>
              <w:tabs>
                <w:tab w:val="left" w:pos="284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Cs w:val="22"/>
                <w:lang w:eastAsia="en-US"/>
              </w:rPr>
            </w:pPr>
          </w:p>
        </w:tc>
      </w:tr>
      <w:tr w:rsidR="00196E6E" w:rsidRPr="00196E6E" w:rsidTr="00196E6E">
        <w:trPr>
          <w:trHeight w:val="510"/>
        </w:trPr>
        <w:tc>
          <w:tcPr>
            <w:tcW w:w="169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6E6E" w:rsidRPr="00196E6E" w:rsidRDefault="00196E6E" w:rsidP="00196E6E">
            <w:pPr>
              <w:tabs>
                <w:tab w:val="left" w:pos="284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b/>
                <w:szCs w:val="22"/>
                <w:lang w:eastAsia="en-US"/>
              </w:rPr>
            </w:pPr>
            <w:r w:rsidRPr="00196E6E">
              <w:rPr>
                <w:rFonts w:eastAsiaTheme="minorHAnsi"/>
                <w:b/>
                <w:szCs w:val="22"/>
                <w:lang w:eastAsia="en-US"/>
              </w:rPr>
              <w:t>Final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6E6E" w:rsidRPr="00196E6E" w:rsidRDefault="00196E6E" w:rsidP="00196E6E">
            <w:pPr>
              <w:tabs>
                <w:tab w:val="left" w:pos="284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7129" w:type="dxa"/>
            <w:tcBorders>
              <w:left w:val="single" w:sz="12" w:space="0" w:color="auto"/>
            </w:tcBorders>
            <w:vAlign w:val="center"/>
          </w:tcPr>
          <w:p w:rsidR="00196E6E" w:rsidRPr="00196E6E" w:rsidRDefault="00196E6E" w:rsidP="00196E6E">
            <w:pPr>
              <w:tabs>
                <w:tab w:val="left" w:pos="284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Cs w:val="22"/>
                <w:lang w:eastAsia="en-US"/>
              </w:rPr>
            </w:pPr>
          </w:p>
        </w:tc>
      </w:tr>
    </w:tbl>
    <w:p w:rsidR="00196E6E" w:rsidRPr="00196E6E" w:rsidRDefault="00196E6E" w:rsidP="00196E6E">
      <w:pPr>
        <w:numPr>
          <w:ilvl w:val="0"/>
          <w:numId w:val="13"/>
        </w:numPr>
        <w:overflowPunct/>
        <w:autoSpaceDE/>
        <w:autoSpaceDN/>
        <w:adjustRightInd/>
        <w:ind w:left="426" w:hanging="426"/>
        <w:jc w:val="left"/>
        <w:textAlignment w:val="auto"/>
        <w:rPr>
          <w:iCs/>
          <w:spacing w:val="-4"/>
          <w:sz w:val="24"/>
          <w:szCs w:val="24"/>
        </w:rPr>
      </w:pPr>
      <w:r w:rsidRPr="00196E6E">
        <w:rPr>
          <w:iCs/>
          <w:spacing w:val="-4"/>
          <w:sz w:val="24"/>
          <w:szCs w:val="24"/>
        </w:rPr>
        <w:t>Déterminer la concentration c</w:t>
      </w:r>
      <w:r>
        <w:rPr>
          <w:iCs/>
          <w:spacing w:val="-4"/>
          <w:sz w:val="24"/>
          <w:szCs w:val="24"/>
          <w:vertAlign w:val="subscript"/>
        </w:rPr>
        <w:t>A</w:t>
      </w:r>
      <w:r w:rsidRPr="00196E6E">
        <w:rPr>
          <w:iCs/>
          <w:spacing w:val="-4"/>
          <w:sz w:val="24"/>
          <w:szCs w:val="24"/>
        </w:rPr>
        <w:t>’ de la solution de vinaigre diluée.</w:t>
      </w:r>
    </w:p>
    <w:p w:rsidR="00196E6E" w:rsidRPr="00196E6E" w:rsidRDefault="00196E6E" w:rsidP="00196E6E">
      <w:pPr>
        <w:numPr>
          <w:ilvl w:val="0"/>
          <w:numId w:val="13"/>
        </w:numPr>
        <w:overflowPunct/>
        <w:autoSpaceDE/>
        <w:autoSpaceDN/>
        <w:adjustRightInd/>
        <w:ind w:left="426" w:hanging="426"/>
        <w:jc w:val="left"/>
        <w:textAlignment w:val="auto"/>
        <w:rPr>
          <w:iCs/>
          <w:spacing w:val="-4"/>
          <w:sz w:val="24"/>
          <w:szCs w:val="24"/>
        </w:rPr>
      </w:pPr>
      <w:r w:rsidRPr="00196E6E">
        <w:rPr>
          <w:iCs/>
          <w:spacing w:val="-4"/>
          <w:sz w:val="24"/>
          <w:szCs w:val="24"/>
        </w:rPr>
        <w:t>En déduire la concentration c</w:t>
      </w:r>
      <w:r>
        <w:rPr>
          <w:iCs/>
          <w:spacing w:val="-4"/>
          <w:sz w:val="24"/>
          <w:szCs w:val="24"/>
          <w:vertAlign w:val="subscript"/>
        </w:rPr>
        <w:t>A</w:t>
      </w:r>
      <w:r w:rsidRPr="00196E6E">
        <w:rPr>
          <w:iCs/>
          <w:spacing w:val="-4"/>
          <w:sz w:val="24"/>
          <w:szCs w:val="24"/>
        </w:rPr>
        <w:t xml:space="preserve"> de la solution commerciale de vinaigre.</w:t>
      </w:r>
    </w:p>
    <w:p w:rsidR="00196E6E" w:rsidRPr="00196E6E" w:rsidRDefault="00196E6E" w:rsidP="00196E6E">
      <w:pPr>
        <w:overflowPunct/>
        <w:jc w:val="left"/>
        <w:textAlignment w:val="auto"/>
        <w:rPr>
          <w:rFonts w:eastAsiaTheme="minorHAnsi"/>
          <w:color w:val="000000"/>
          <w:szCs w:val="22"/>
          <w:lang w:eastAsia="en-US"/>
        </w:rPr>
      </w:pPr>
    </w:p>
    <w:p w:rsidR="00196E6E" w:rsidRPr="00196E6E" w:rsidRDefault="00196E6E" w:rsidP="00536042">
      <w:pPr>
        <w:keepNext/>
        <w:keepLines/>
        <w:numPr>
          <w:ilvl w:val="0"/>
          <w:numId w:val="10"/>
        </w:numPr>
        <w:tabs>
          <w:tab w:val="left" w:pos="1418"/>
        </w:tabs>
        <w:overflowPunct/>
        <w:autoSpaceDE/>
        <w:autoSpaceDN/>
        <w:adjustRightInd/>
        <w:ind w:left="1417" w:hanging="425"/>
        <w:jc w:val="left"/>
        <w:textAlignment w:val="auto"/>
        <w:rPr>
          <w:rFonts w:ascii="Comic Sans MS" w:hAnsi="Comic Sans MS"/>
          <w:i/>
          <w:sz w:val="28"/>
          <w:szCs w:val="28"/>
        </w:rPr>
      </w:pPr>
      <w:r w:rsidRPr="00196E6E">
        <w:rPr>
          <w:rFonts w:ascii="Comic Sans MS" w:hAnsi="Comic Sans MS" w:cs="Arial"/>
          <w:i/>
          <w:sz w:val="28"/>
          <w:szCs w:val="28"/>
        </w:rPr>
        <w:t>Vérification d’une indication commerciale</w:t>
      </w:r>
    </w:p>
    <w:p w:rsidR="009A6F65" w:rsidRPr="00196E6E" w:rsidRDefault="009A6F65" w:rsidP="009A6F65">
      <w:pPr>
        <w:numPr>
          <w:ilvl w:val="0"/>
          <w:numId w:val="15"/>
        </w:numPr>
        <w:tabs>
          <w:tab w:val="left" w:pos="1985"/>
        </w:tabs>
        <w:overflowPunct/>
        <w:autoSpaceDE/>
        <w:autoSpaceDN/>
        <w:adjustRightInd/>
        <w:ind w:left="426" w:hanging="426"/>
        <w:jc w:val="left"/>
        <w:textAlignment w:val="auto"/>
        <w:rPr>
          <w:iCs/>
          <w:spacing w:val="-4"/>
          <w:sz w:val="24"/>
          <w:szCs w:val="24"/>
        </w:rPr>
      </w:pPr>
      <w:r>
        <w:rPr>
          <w:iCs/>
          <w:sz w:val="24"/>
          <w:szCs w:val="24"/>
        </w:rPr>
        <w:t xml:space="preserve">Exprimer </w:t>
      </w:r>
      <w:r w:rsidRPr="00196E6E">
        <w:rPr>
          <w:iCs/>
          <w:sz w:val="24"/>
          <w:szCs w:val="24"/>
        </w:rPr>
        <w:t>le volume V</w:t>
      </w:r>
      <w:r w:rsidRPr="00196E6E">
        <w:rPr>
          <w:iCs/>
          <w:sz w:val="24"/>
          <w:szCs w:val="24"/>
          <w:vertAlign w:val="subscript"/>
        </w:rPr>
        <w:t>vin</w:t>
      </w:r>
      <w:r w:rsidRPr="00196E6E">
        <w:rPr>
          <w:iCs/>
          <w:sz w:val="24"/>
          <w:szCs w:val="24"/>
        </w:rPr>
        <w:t xml:space="preserve"> occupé par 100 g de solution </w:t>
      </w:r>
      <w:r w:rsidRPr="00196E6E">
        <w:rPr>
          <w:iCs/>
          <w:spacing w:val="-4"/>
          <w:sz w:val="24"/>
          <w:szCs w:val="24"/>
        </w:rPr>
        <w:t xml:space="preserve">commerciale </w:t>
      </w:r>
      <w:r w:rsidRPr="00196E6E">
        <w:rPr>
          <w:iCs/>
          <w:sz w:val="24"/>
          <w:szCs w:val="24"/>
        </w:rPr>
        <w:t>de vinaigre</w:t>
      </w:r>
      <w:r>
        <w:rPr>
          <w:iCs/>
          <w:sz w:val="24"/>
          <w:szCs w:val="24"/>
        </w:rPr>
        <w:t>.</w:t>
      </w:r>
    </w:p>
    <w:p w:rsidR="009A6F65" w:rsidRPr="00196E6E" w:rsidRDefault="009A6F65" w:rsidP="009A6F65">
      <w:pPr>
        <w:numPr>
          <w:ilvl w:val="0"/>
          <w:numId w:val="15"/>
        </w:numPr>
        <w:tabs>
          <w:tab w:val="left" w:pos="1985"/>
        </w:tabs>
        <w:overflowPunct/>
        <w:autoSpaceDE/>
        <w:autoSpaceDN/>
        <w:adjustRightInd/>
        <w:ind w:left="426" w:hanging="426"/>
        <w:jc w:val="left"/>
        <w:textAlignment w:val="auto"/>
        <w:rPr>
          <w:iCs/>
          <w:spacing w:val="-4"/>
          <w:sz w:val="24"/>
          <w:szCs w:val="24"/>
        </w:rPr>
      </w:pPr>
      <w:r>
        <w:rPr>
          <w:iCs/>
          <w:sz w:val="24"/>
          <w:szCs w:val="24"/>
        </w:rPr>
        <w:t xml:space="preserve">Exprimer </w:t>
      </w:r>
      <w:r w:rsidRPr="00196E6E">
        <w:rPr>
          <w:iCs/>
          <w:sz w:val="24"/>
          <w:szCs w:val="24"/>
        </w:rPr>
        <w:t xml:space="preserve">la quantité </w:t>
      </w:r>
      <w:r w:rsidRPr="00196E6E">
        <w:rPr>
          <w:bCs/>
          <w:iCs/>
          <w:sz w:val="24"/>
          <w:szCs w:val="24"/>
        </w:rPr>
        <w:t>n</w:t>
      </w:r>
      <w:r>
        <w:rPr>
          <w:bCs/>
          <w:iCs/>
          <w:sz w:val="24"/>
          <w:szCs w:val="24"/>
          <w:vertAlign w:val="subscript"/>
        </w:rPr>
        <w:t>A</w:t>
      </w:r>
      <w:r w:rsidRPr="00196E6E">
        <w:rPr>
          <w:bCs/>
          <w:iCs/>
          <w:sz w:val="24"/>
          <w:szCs w:val="24"/>
        </w:rPr>
        <w:t xml:space="preserve"> </w:t>
      </w:r>
      <w:r w:rsidRPr="00196E6E">
        <w:rPr>
          <w:iCs/>
          <w:sz w:val="24"/>
          <w:szCs w:val="24"/>
        </w:rPr>
        <w:t>d’acide éthanoïque contenue dans ce volume de solution</w:t>
      </w:r>
      <w:r>
        <w:rPr>
          <w:iCs/>
          <w:sz w:val="24"/>
          <w:szCs w:val="24"/>
        </w:rPr>
        <w:t>.</w:t>
      </w:r>
    </w:p>
    <w:p w:rsidR="009A6F65" w:rsidRPr="00196E6E" w:rsidRDefault="009A6F65" w:rsidP="009A6F65">
      <w:pPr>
        <w:numPr>
          <w:ilvl w:val="0"/>
          <w:numId w:val="15"/>
        </w:numPr>
        <w:tabs>
          <w:tab w:val="left" w:pos="1985"/>
        </w:tabs>
        <w:overflowPunct/>
        <w:autoSpaceDE/>
        <w:autoSpaceDN/>
        <w:adjustRightInd/>
        <w:ind w:left="426" w:hanging="426"/>
        <w:jc w:val="left"/>
        <w:textAlignment w:val="auto"/>
        <w:rPr>
          <w:iCs/>
          <w:spacing w:val="-4"/>
          <w:sz w:val="24"/>
          <w:szCs w:val="24"/>
        </w:rPr>
      </w:pPr>
      <w:r>
        <w:rPr>
          <w:iCs/>
          <w:sz w:val="24"/>
          <w:szCs w:val="24"/>
        </w:rPr>
        <w:t xml:space="preserve">Exprimer </w:t>
      </w:r>
      <w:r w:rsidRPr="00196E6E">
        <w:rPr>
          <w:iCs/>
          <w:sz w:val="24"/>
          <w:szCs w:val="24"/>
        </w:rPr>
        <w:t xml:space="preserve">la masse </w:t>
      </w:r>
      <w:r w:rsidRPr="00196E6E">
        <w:rPr>
          <w:bCs/>
          <w:iCs/>
          <w:sz w:val="24"/>
          <w:szCs w:val="24"/>
        </w:rPr>
        <w:t>m</w:t>
      </w:r>
      <w:r>
        <w:rPr>
          <w:bCs/>
          <w:iCs/>
          <w:sz w:val="24"/>
          <w:szCs w:val="24"/>
          <w:vertAlign w:val="subscript"/>
        </w:rPr>
        <w:t>A</w:t>
      </w:r>
      <w:r w:rsidRPr="00196E6E">
        <w:rPr>
          <w:bCs/>
          <w:iCs/>
          <w:sz w:val="24"/>
          <w:szCs w:val="24"/>
        </w:rPr>
        <w:t xml:space="preserve"> </w:t>
      </w:r>
      <w:r w:rsidRPr="00196E6E">
        <w:rPr>
          <w:iCs/>
          <w:sz w:val="24"/>
          <w:szCs w:val="24"/>
        </w:rPr>
        <w:t xml:space="preserve">d’acide éthanoïque contenue dans </w:t>
      </w:r>
      <w:r w:rsidRPr="00196E6E">
        <w:rPr>
          <w:bCs/>
          <w:iCs/>
          <w:sz w:val="24"/>
          <w:szCs w:val="24"/>
        </w:rPr>
        <w:t xml:space="preserve">100 g </w:t>
      </w:r>
      <w:r w:rsidRPr="00196E6E">
        <w:rPr>
          <w:iCs/>
          <w:sz w:val="24"/>
          <w:szCs w:val="24"/>
        </w:rPr>
        <w:t xml:space="preserve">de la solution </w:t>
      </w:r>
      <w:r w:rsidRPr="00196E6E">
        <w:rPr>
          <w:iCs/>
          <w:spacing w:val="-4"/>
          <w:sz w:val="24"/>
          <w:szCs w:val="24"/>
        </w:rPr>
        <w:t xml:space="preserve">commerciale </w:t>
      </w:r>
      <w:r w:rsidRPr="00196E6E">
        <w:rPr>
          <w:iCs/>
          <w:sz w:val="24"/>
          <w:szCs w:val="24"/>
        </w:rPr>
        <w:t>de vinaigre</w:t>
      </w:r>
      <w:r>
        <w:rPr>
          <w:iCs/>
          <w:sz w:val="24"/>
          <w:szCs w:val="24"/>
        </w:rPr>
        <w:t>.</w:t>
      </w:r>
    </w:p>
    <w:p w:rsidR="009A6F65" w:rsidRPr="00196E6E" w:rsidRDefault="009A6F65" w:rsidP="009A6F65">
      <w:pPr>
        <w:numPr>
          <w:ilvl w:val="0"/>
          <w:numId w:val="15"/>
        </w:numPr>
        <w:tabs>
          <w:tab w:val="left" w:pos="1985"/>
        </w:tabs>
        <w:overflowPunct/>
        <w:autoSpaceDE/>
        <w:autoSpaceDN/>
        <w:adjustRightInd/>
        <w:ind w:left="426" w:hanging="426"/>
        <w:jc w:val="left"/>
        <w:textAlignment w:val="auto"/>
        <w:rPr>
          <w:iCs/>
          <w:spacing w:val="-4"/>
          <w:sz w:val="24"/>
          <w:szCs w:val="24"/>
        </w:rPr>
      </w:pPr>
      <w:r>
        <w:rPr>
          <w:iCs/>
          <w:sz w:val="24"/>
          <w:szCs w:val="24"/>
        </w:rPr>
        <w:t xml:space="preserve">Déterminer </w:t>
      </w:r>
      <w:r w:rsidRPr="00196E6E">
        <w:rPr>
          <w:iCs/>
          <w:sz w:val="24"/>
          <w:szCs w:val="24"/>
        </w:rPr>
        <w:t>le degré d’acidité d</w:t>
      </w:r>
      <w:r w:rsidRPr="00196E6E">
        <w:rPr>
          <w:iCs/>
          <w:sz w:val="24"/>
          <w:szCs w:val="24"/>
          <w:vertAlign w:val="subscript"/>
        </w:rPr>
        <w:t>exp</w:t>
      </w:r>
      <w:r w:rsidRPr="00196E6E">
        <w:rPr>
          <w:iCs/>
          <w:sz w:val="24"/>
          <w:szCs w:val="24"/>
        </w:rPr>
        <w:t xml:space="preserve"> du vinaigre.</w:t>
      </w:r>
    </w:p>
    <w:p w:rsidR="009A6F65" w:rsidRPr="00170302" w:rsidRDefault="009A6F65" w:rsidP="009A6F65">
      <w:pPr>
        <w:pStyle w:val="Paragraphedeliste"/>
        <w:numPr>
          <w:ilvl w:val="0"/>
          <w:numId w:val="15"/>
        </w:numPr>
        <w:overflowPunct/>
        <w:autoSpaceDE/>
        <w:autoSpaceDN/>
        <w:adjustRightInd/>
        <w:ind w:left="426" w:hanging="426"/>
        <w:jc w:val="left"/>
        <w:textAlignment w:val="auto"/>
        <w:rPr>
          <w:iCs/>
          <w:sz w:val="24"/>
          <w:szCs w:val="24"/>
        </w:rPr>
      </w:pPr>
      <w:r w:rsidRPr="00170302">
        <w:rPr>
          <w:iCs/>
          <w:sz w:val="24"/>
          <w:szCs w:val="24"/>
        </w:rPr>
        <w:t>Comparer cette valeur à celle d</w:t>
      </w:r>
      <w:r w:rsidRPr="00170302">
        <w:rPr>
          <w:iCs/>
          <w:sz w:val="24"/>
          <w:szCs w:val="24"/>
          <w:vertAlign w:val="subscript"/>
        </w:rPr>
        <w:t>fab</w:t>
      </w:r>
      <w:r w:rsidRPr="00170302">
        <w:rPr>
          <w:iCs/>
          <w:sz w:val="24"/>
          <w:szCs w:val="24"/>
        </w:rPr>
        <w:t xml:space="preserve"> indiquée par le fabricant.</w:t>
      </w:r>
    </w:p>
    <w:p w:rsidR="00196E6E" w:rsidRPr="00196E6E" w:rsidRDefault="00196E6E" w:rsidP="00196E6E">
      <w:pPr>
        <w:tabs>
          <w:tab w:val="left" w:pos="426"/>
        </w:tabs>
        <w:overflowPunct/>
        <w:autoSpaceDE/>
        <w:autoSpaceDN/>
        <w:adjustRightInd/>
        <w:ind w:left="426" w:hanging="426"/>
        <w:textAlignment w:val="auto"/>
        <w:rPr>
          <w:rFonts w:eastAsiaTheme="minorHAnsi"/>
          <w:szCs w:val="22"/>
          <w:lang w:eastAsia="en-US"/>
        </w:rPr>
      </w:pPr>
    </w:p>
    <w:sectPr w:rsidR="00196E6E" w:rsidRPr="00196E6E" w:rsidSect="00E61945">
      <w:headerReference w:type="default" r:id="rId10"/>
      <w:footerReference w:type="default" r:id="rId11"/>
      <w:footerReference w:type="first" r:id="rId12"/>
      <w:pgSz w:w="11906" w:h="16838"/>
      <w:pgMar w:top="567" w:right="567" w:bottom="567" w:left="567" w:header="284" w:footer="40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7CF" w:rsidRDefault="00FA77CF" w:rsidP="00D92432">
      <w:r>
        <w:separator/>
      </w:r>
    </w:p>
  </w:endnote>
  <w:endnote w:type="continuationSeparator" w:id="1">
    <w:p w:rsidR="00FA77CF" w:rsidRDefault="00FA77CF" w:rsidP="00D924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6631"/>
      <w:docPartObj>
        <w:docPartGallery w:val="Page Numbers (Bottom of Page)"/>
        <w:docPartUnique/>
      </w:docPartObj>
    </w:sdtPr>
    <w:sdtContent>
      <w:p w:rsidR="005B1721" w:rsidRPr="00D72085" w:rsidRDefault="00B62F30" w:rsidP="00D72085">
        <w:pPr>
          <w:pStyle w:val="Pieddepage"/>
          <w:tabs>
            <w:tab w:val="clear" w:pos="4536"/>
            <w:tab w:val="clear" w:pos="9072"/>
            <w:tab w:val="center" w:pos="2835"/>
            <w:tab w:val="left" w:pos="4962"/>
            <w:tab w:val="right" w:pos="10206"/>
          </w:tabs>
          <w:jc w:val="left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5126" type="#_x0000_t110" style="position:absolute;margin-left:.55pt;margin-top:-5.8pt;width:467.2pt;height:4.3pt;z-index:-251655168;mso-width-percent:1000;mso-position-horizontal-relative:text;mso-position-vertical-relative:text;mso-width-percent:1000;mso-width-relative:margin" wrapcoords="10513 -3600 -32 0 -32 14400 7168 18000 14209 18000 21600 14400 21600 0 10864 -3600 10513 -3600" fillcolor="black [3213]" strokecolor="black [3213]">
              <w10:wrap type="tight"/>
            </v:shape>
          </w:pict>
        </w:r>
        <w:r w:rsidR="005B1721">
          <w:rPr>
            <w:b/>
          </w:rPr>
          <w:t>AGIR</w:t>
        </w:r>
        <w:r w:rsidR="005B1721">
          <w:rPr>
            <w:b/>
          </w:rPr>
          <w:tab/>
        </w:r>
        <w:r w:rsidR="005B1721" w:rsidRPr="00771AE0">
          <w:rPr>
            <w:b/>
          </w:rPr>
          <w:t xml:space="preserve">Page </w:t>
        </w:r>
        <w:r w:rsidRPr="00771AE0">
          <w:rPr>
            <w:b/>
            <w:sz w:val="24"/>
            <w:szCs w:val="24"/>
          </w:rPr>
          <w:fldChar w:fldCharType="begin"/>
        </w:r>
        <w:r w:rsidR="005B1721" w:rsidRPr="00771AE0">
          <w:rPr>
            <w:b/>
          </w:rPr>
          <w:instrText>PAGE</w:instrText>
        </w:r>
        <w:r w:rsidRPr="00771AE0">
          <w:rPr>
            <w:b/>
            <w:sz w:val="24"/>
            <w:szCs w:val="24"/>
          </w:rPr>
          <w:fldChar w:fldCharType="separate"/>
        </w:r>
        <w:r w:rsidR="001E5107">
          <w:rPr>
            <w:b/>
            <w:noProof/>
          </w:rPr>
          <w:t>2</w:t>
        </w:r>
        <w:r w:rsidRPr="00771AE0">
          <w:rPr>
            <w:b/>
            <w:sz w:val="24"/>
            <w:szCs w:val="24"/>
          </w:rPr>
          <w:fldChar w:fldCharType="end"/>
        </w:r>
        <w:r w:rsidR="005B1721" w:rsidRPr="00771AE0">
          <w:rPr>
            <w:b/>
          </w:rPr>
          <w:t xml:space="preserve"> sur </w:t>
        </w:r>
        <w:r w:rsidRPr="00771AE0">
          <w:rPr>
            <w:b/>
            <w:sz w:val="24"/>
            <w:szCs w:val="24"/>
          </w:rPr>
          <w:fldChar w:fldCharType="begin"/>
        </w:r>
        <w:r w:rsidR="005B1721" w:rsidRPr="00771AE0">
          <w:rPr>
            <w:b/>
          </w:rPr>
          <w:instrText>NUMPAGES</w:instrText>
        </w:r>
        <w:r w:rsidRPr="00771AE0">
          <w:rPr>
            <w:b/>
            <w:sz w:val="24"/>
            <w:szCs w:val="24"/>
          </w:rPr>
          <w:fldChar w:fldCharType="separate"/>
        </w:r>
        <w:r w:rsidR="001E5107">
          <w:rPr>
            <w:b/>
            <w:noProof/>
          </w:rPr>
          <w:t>2</w:t>
        </w:r>
        <w:r w:rsidRPr="00771AE0">
          <w:rPr>
            <w:b/>
            <w:sz w:val="24"/>
            <w:szCs w:val="24"/>
          </w:rPr>
          <w:fldChar w:fldCharType="end"/>
        </w:r>
        <w:r w:rsidR="005B1721">
          <w:rPr>
            <w:b/>
            <w:sz w:val="24"/>
            <w:szCs w:val="24"/>
          </w:rPr>
          <w:tab/>
          <w:t>Economiser les ressources et respecter l’environnement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58079"/>
      <w:docPartObj>
        <w:docPartGallery w:val="Page Numbers (Bottom of Page)"/>
        <w:docPartUnique/>
      </w:docPartObj>
    </w:sdtPr>
    <w:sdtContent>
      <w:p w:rsidR="005B1721" w:rsidRDefault="00B62F30" w:rsidP="00F94638">
        <w:pPr>
          <w:pStyle w:val="Pieddepage"/>
          <w:tabs>
            <w:tab w:val="clear" w:pos="4536"/>
            <w:tab w:val="clear" w:pos="9072"/>
            <w:tab w:val="center" w:pos="2835"/>
            <w:tab w:val="left" w:pos="4962"/>
            <w:tab w:val="right" w:pos="10206"/>
          </w:tabs>
          <w:jc w:val="left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5123" type="#_x0000_t110" style="position:absolute;margin-left:.55pt;margin-top:-5.8pt;width:467.2pt;height:4.3pt;z-index:-251657216;mso-width-percent:1000;mso-position-horizontal-relative:text;mso-position-vertical-relative:text;mso-width-percent:1000;mso-width-relative:margin" wrapcoords="10513 -3600 -32 0 -32 14400 7168 18000 14209 18000 21600 14400 21600 0 10864 -3600 10513 -3600" fillcolor="black [3213]" strokecolor="black [3213]">
              <w10:wrap type="tight"/>
            </v:shape>
          </w:pict>
        </w:r>
        <w:r w:rsidR="005B1721">
          <w:rPr>
            <w:b/>
          </w:rPr>
          <w:t>AGIR</w:t>
        </w:r>
        <w:r w:rsidR="005B1721">
          <w:rPr>
            <w:b/>
          </w:rPr>
          <w:tab/>
        </w:r>
        <w:r w:rsidR="005B1721" w:rsidRPr="00771AE0">
          <w:rPr>
            <w:b/>
          </w:rPr>
          <w:t xml:space="preserve">Page </w:t>
        </w:r>
        <w:r w:rsidRPr="00771AE0">
          <w:rPr>
            <w:b/>
            <w:sz w:val="24"/>
            <w:szCs w:val="24"/>
          </w:rPr>
          <w:fldChar w:fldCharType="begin"/>
        </w:r>
        <w:r w:rsidR="005B1721" w:rsidRPr="00771AE0">
          <w:rPr>
            <w:b/>
          </w:rPr>
          <w:instrText>PAGE</w:instrText>
        </w:r>
        <w:r w:rsidRPr="00771AE0">
          <w:rPr>
            <w:b/>
            <w:sz w:val="24"/>
            <w:szCs w:val="24"/>
          </w:rPr>
          <w:fldChar w:fldCharType="separate"/>
        </w:r>
        <w:r w:rsidR="001E5107">
          <w:rPr>
            <w:b/>
            <w:noProof/>
          </w:rPr>
          <w:t>1</w:t>
        </w:r>
        <w:r w:rsidRPr="00771AE0">
          <w:rPr>
            <w:b/>
            <w:sz w:val="24"/>
            <w:szCs w:val="24"/>
          </w:rPr>
          <w:fldChar w:fldCharType="end"/>
        </w:r>
        <w:r w:rsidR="005B1721" w:rsidRPr="00771AE0">
          <w:rPr>
            <w:b/>
          </w:rPr>
          <w:t xml:space="preserve"> sur </w:t>
        </w:r>
        <w:r w:rsidRPr="00771AE0">
          <w:rPr>
            <w:b/>
            <w:sz w:val="24"/>
            <w:szCs w:val="24"/>
          </w:rPr>
          <w:fldChar w:fldCharType="begin"/>
        </w:r>
        <w:r w:rsidR="005B1721" w:rsidRPr="00771AE0">
          <w:rPr>
            <w:b/>
          </w:rPr>
          <w:instrText>NUMPAGES</w:instrText>
        </w:r>
        <w:r w:rsidRPr="00771AE0">
          <w:rPr>
            <w:b/>
            <w:sz w:val="24"/>
            <w:szCs w:val="24"/>
          </w:rPr>
          <w:fldChar w:fldCharType="separate"/>
        </w:r>
        <w:r w:rsidR="001E5107">
          <w:rPr>
            <w:b/>
            <w:noProof/>
          </w:rPr>
          <w:t>1</w:t>
        </w:r>
        <w:r w:rsidRPr="00771AE0">
          <w:rPr>
            <w:b/>
            <w:sz w:val="24"/>
            <w:szCs w:val="24"/>
          </w:rPr>
          <w:fldChar w:fldCharType="end"/>
        </w:r>
        <w:r w:rsidR="005B1721">
          <w:rPr>
            <w:b/>
            <w:sz w:val="24"/>
            <w:szCs w:val="24"/>
          </w:rPr>
          <w:tab/>
          <w:t>Economiser les ressources et respecter l’environnement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7CF" w:rsidRDefault="00FA77CF" w:rsidP="00D92432">
      <w:r>
        <w:separator/>
      </w:r>
    </w:p>
  </w:footnote>
  <w:footnote w:type="continuationSeparator" w:id="1">
    <w:p w:rsidR="00FA77CF" w:rsidRDefault="00FA77CF" w:rsidP="00D924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5927"/>
      <w:gridCol w:w="5075"/>
    </w:tblGrid>
    <w:tr w:rsidR="005B1721" w:rsidTr="00D72085">
      <w:trPr>
        <w:trHeight w:val="288"/>
      </w:trPr>
      <w:sdt>
        <w:sdtPr>
          <w:rPr>
            <w:rFonts w:ascii="Comic Sans MS" w:eastAsiaTheme="majorEastAsia" w:hAnsi="Comic Sans MS"/>
            <w:i/>
            <w:sz w:val="24"/>
            <w:szCs w:val="24"/>
          </w:rPr>
          <w:alias w:val="Titre"/>
          <w:id w:val="77761602"/>
          <w:placeholder>
            <w:docPart w:val="6DC0C664E20049B4B59C2B20F991E206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5927" w:type="dxa"/>
            </w:tcPr>
            <w:p w:rsidR="005B1721" w:rsidRPr="00D92432" w:rsidRDefault="005B1721" w:rsidP="007C0EFD">
              <w:pPr>
                <w:pStyle w:val="En-tte"/>
                <w:jc w:val="left"/>
                <w:rPr>
                  <w:rFonts w:ascii="Comic Sans MS" w:eastAsiaTheme="majorEastAsia" w:hAnsi="Comic Sans MS"/>
                  <w:i/>
                  <w:sz w:val="24"/>
                  <w:szCs w:val="24"/>
                </w:rPr>
              </w:pPr>
              <w:r>
                <w:rPr>
                  <w:rFonts w:ascii="Comic Sans MS" w:eastAsiaTheme="majorEastAsia" w:hAnsi="Comic Sans MS"/>
                  <w:i/>
                  <w:sz w:val="24"/>
                  <w:szCs w:val="24"/>
                </w:rPr>
                <w:t>Chimie</w:t>
              </w:r>
            </w:p>
          </w:tc>
        </w:sdtContent>
      </w:sdt>
      <w:sdt>
        <w:sdtPr>
          <w:rPr>
            <w:rFonts w:ascii="Comic Sans MS" w:eastAsiaTheme="majorEastAsia" w:hAnsi="Comic Sans MS" w:cstheme="majorBidi"/>
            <w:bCs/>
            <w:i/>
            <w:color w:val="4F81BD" w:themeColor="accent1"/>
            <w:sz w:val="24"/>
            <w:szCs w:val="24"/>
          </w:rPr>
          <w:alias w:val="Année"/>
          <w:id w:val="77761609"/>
          <w:placeholder>
            <w:docPart w:val="57355E13E2F041DD9908BD426F516196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fr-FR"/>
            <w:storeMappedDataAs w:val="dateTime"/>
            <w:calendar w:val="gregorian"/>
          </w:date>
        </w:sdtPr>
        <w:sdtContent>
          <w:tc>
            <w:tcPr>
              <w:tcW w:w="5075" w:type="dxa"/>
            </w:tcPr>
            <w:p w:rsidR="005B1721" w:rsidRDefault="005B1721" w:rsidP="00D72085">
              <w:pPr>
                <w:pStyle w:val="En-tte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="Comic Sans MS" w:eastAsiaTheme="majorEastAsia" w:hAnsi="Comic Sans MS" w:cstheme="majorBidi"/>
                  <w:bCs/>
                  <w:i/>
                  <w:color w:val="4F81BD" w:themeColor="accent1"/>
                  <w:sz w:val="24"/>
                  <w:szCs w:val="24"/>
                </w:rPr>
                <w:t>Chapitre 2 : Contrôler la qualité par dosage</w:t>
              </w:r>
            </w:p>
          </w:tc>
        </w:sdtContent>
      </w:sdt>
    </w:tr>
  </w:tbl>
  <w:p w:rsidR="005B1721" w:rsidRPr="00D64070" w:rsidRDefault="005B1721" w:rsidP="00D64070">
    <w:pPr>
      <w:pStyle w:val="En-tte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96EFC4E"/>
    <w:lvl w:ilvl="0">
      <w:numFmt w:val="decimal"/>
      <w:lvlText w:val="*"/>
      <w:lvlJc w:val="left"/>
    </w:lvl>
  </w:abstractNum>
  <w:abstractNum w:abstractNumId="1">
    <w:nsid w:val="00000003"/>
    <w:multiLevelType w:val="singleLevel"/>
    <w:tmpl w:val="00000003"/>
    <w:name w:val="WW8Num28"/>
    <w:lvl w:ilvl="0">
      <w:start w:val="1"/>
      <w:numFmt w:val="bullet"/>
      <w:lvlText w:val=""/>
      <w:lvlJc w:val="left"/>
      <w:pPr>
        <w:tabs>
          <w:tab w:val="num" w:pos="1065"/>
        </w:tabs>
        <w:ind w:left="1062" w:hanging="357"/>
      </w:pPr>
      <w:rPr>
        <w:rFonts w:ascii="Wingdings" w:hAnsi="Wingdings"/>
      </w:rPr>
    </w:lvl>
  </w:abstractNum>
  <w:abstractNum w:abstractNumId="2">
    <w:nsid w:val="0F8E7012"/>
    <w:multiLevelType w:val="hybridMultilevel"/>
    <w:tmpl w:val="ECBEEEB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15BEC"/>
    <w:multiLevelType w:val="hybridMultilevel"/>
    <w:tmpl w:val="4438768A"/>
    <w:lvl w:ilvl="0" w:tplc="4198C46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F30EA8"/>
    <w:multiLevelType w:val="hybridMultilevel"/>
    <w:tmpl w:val="00948F02"/>
    <w:lvl w:ilvl="0" w:tplc="51C42C70">
      <w:start w:val="1"/>
      <w:numFmt w:val="bullet"/>
      <w:lvlText w:val=""/>
      <w:lvlJc w:val="left"/>
      <w:pPr>
        <w:tabs>
          <w:tab w:val="num" w:pos="0"/>
        </w:tabs>
        <w:ind w:left="1417" w:hanging="283"/>
      </w:pPr>
      <w:rPr>
        <w:rFonts w:ascii="Symbol" w:hAnsi="Symbol" w:hint="default"/>
        <w:b w:val="0"/>
        <w:i w:val="0"/>
        <w:sz w:val="22"/>
        <w:u w:val="none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8750AD"/>
    <w:multiLevelType w:val="hybridMultilevel"/>
    <w:tmpl w:val="724C318E"/>
    <w:lvl w:ilvl="0" w:tplc="52CA6A0C">
      <w:start w:val="1"/>
      <w:numFmt w:val="bullet"/>
      <w:lvlText w:val=""/>
      <w:lvlJc w:val="left"/>
      <w:pPr>
        <w:ind w:left="149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24796719"/>
    <w:multiLevelType w:val="hybridMultilevel"/>
    <w:tmpl w:val="11CE6CEC"/>
    <w:lvl w:ilvl="0" w:tplc="52CA6A0C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BA7C62"/>
    <w:multiLevelType w:val="hybridMultilevel"/>
    <w:tmpl w:val="0CCAFA4A"/>
    <w:lvl w:ilvl="0" w:tplc="C646E13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347E0F"/>
    <w:multiLevelType w:val="hybridMultilevel"/>
    <w:tmpl w:val="C36A3E94"/>
    <w:lvl w:ilvl="0" w:tplc="EF180A22">
      <w:start w:val="1"/>
      <w:numFmt w:val="decimal"/>
      <w:lvlText w:val="%1-"/>
      <w:lvlJc w:val="left"/>
      <w:pPr>
        <w:ind w:left="2200" w:hanging="360"/>
      </w:pPr>
      <w:rPr>
        <w:rFonts w:hint="default"/>
        <w:b/>
        <w:i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abstractNum w:abstractNumId="9">
    <w:nsid w:val="32906EE7"/>
    <w:multiLevelType w:val="hybridMultilevel"/>
    <w:tmpl w:val="9A1A425A"/>
    <w:lvl w:ilvl="0" w:tplc="F056A6A2">
      <w:start w:val="1"/>
      <w:numFmt w:val="decimal"/>
      <w:lvlText w:val="%1)"/>
      <w:lvlJc w:val="left"/>
      <w:pPr>
        <w:ind w:left="720" w:hanging="360"/>
      </w:pPr>
      <w:rPr>
        <w:rFonts w:ascii="Comic Sans MS" w:hAnsi="Comic Sans MS"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BD2DD7"/>
    <w:multiLevelType w:val="hybridMultilevel"/>
    <w:tmpl w:val="87484A02"/>
    <w:lvl w:ilvl="0" w:tplc="040C0005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abstractNum w:abstractNumId="11">
    <w:nsid w:val="531B77CB"/>
    <w:multiLevelType w:val="hybridMultilevel"/>
    <w:tmpl w:val="CD7CAFAA"/>
    <w:lvl w:ilvl="0" w:tplc="CFCC71AA">
      <w:start w:val="1"/>
      <w:numFmt w:val="bullet"/>
      <w:lvlText w:val="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12">
    <w:nsid w:val="54AA57ED"/>
    <w:multiLevelType w:val="hybridMultilevel"/>
    <w:tmpl w:val="F50A1384"/>
    <w:lvl w:ilvl="0" w:tplc="51C42C70">
      <w:start w:val="1"/>
      <w:numFmt w:val="bullet"/>
      <w:lvlText w:val=""/>
      <w:lvlJc w:val="left"/>
      <w:pPr>
        <w:tabs>
          <w:tab w:val="num" w:pos="0"/>
        </w:tabs>
        <w:ind w:left="1417" w:hanging="283"/>
      </w:pPr>
      <w:rPr>
        <w:rFonts w:ascii="Symbol" w:hAnsi="Symbol" w:hint="default"/>
        <w:b w:val="0"/>
        <w:i w:val="0"/>
        <w:sz w:val="22"/>
        <w:u w:val="none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3">
    <w:nsid w:val="6AFE6D71"/>
    <w:multiLevelType w:val="hybridMultilevel"/>
    <w:tmpl w:val="8A02DC84"/>
    <w:lvl w:ilvl="0" w:tplc="52CA6A0C">
      <w:start w:val="1"/>
      <w:numFmt w:val="bullet"/>
      <w:lvlText w:val=""/>
      <w:lvlJc w:val="left"/>
      <w:pPr>
        <w:ind w:left="149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>
    <w:nsid w:val="6CF132EE"/>
    <w:multiLevelType w:val="hybridMultilevel"/>
    <w:tmpl w:val="86AAA046"/>
    <w:lvl w:ilvl="0" w:tplc="EF180A22">
      <w:start w:val="1"/>
      <w:numFmt w:val="decimal"/>
      <w:lvlText w:val="%1-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171152"/>
    <w:multiLevelType w:val="hybridMultilevel"/>
    <w:tmpl w:val="4E02122E"/>
    <w:lvl w:ilvl="0" w:tplc="EF180A22">
      <w:start w:val="1"/>
      <w:numFmt w:val="decimal"/>
      <w:lvlText w:val="%1-"/>
      <w:lvlJc w:val="left"/>
      <w:pPr>
        <w:ind w:left="1494" w:hanging="360"/>
      </w:pPr>
      <w:rPr>
        <w:rFonts w:hint="default"/>
        <w:b/>
        <w:i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7"/>
  </w:num>
  <w:num w:numId="2">
    <w:abstractNumId w:val="6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417" w:hanging="283"/>
        </w:pPr>
        <w:rPr>
          <w:rFonts w:ascii="Symbol" w:hAnsi="Symbol" w:hint="default"/>
          <w:b w:val="0"/>
          <w:i w:val="0"/>
          <w:sz w:val="22"/>
          <w:u w:val="none"/>
        </w:rPr>
      </w:lvl>
    </w:lvlOverride>
  </w:num>
  <w:num w:numId="4">
    <w:abstractNumId w:val="11"/>
  </w:num>
  <w:num w:numId="5">
    <w:abstractNumId w:val="4"/>
  </w:num>
  <w:num w:numId="6">
    <w:abstractNumId w:val="12"/>
  </w:num>
  <w:num w:numId="7">
    <w:abstractNumId w:val="9"/>
  </w:num>
  <w:num w:numId="8">
    <w:abstractNumId w:val="2"/>
  </w:num>
  <w:num w:numId="9">
    <w:abstractNumId w:val="10"/>
  </w:num>
  <w:num w:numId="10">
    <w:abstractNumId w:val="3"/>
  </w:num>
  <w:num w:numId="11">
    <w:abstractNumId w:val="5"/>
  </w:num>
  <w:num w:numId="12">
    <w:abstractNumId w:val="13"/>
  </w:num>
  <w:num w:numId="13">
    <w:abstractNumId w:val="15"/>
  </w:num>
  <w:num w:numId="14">
    <w:abstractNumId w:val="14"/>
  </w:num>
  <w:num w:numId="15">
    <w:abstractNumId w:val="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92162" fillcolor="white">
      <v:fill color="white"/>
      <o:colormenu v:ext="edit" strokecolor="none [3212]"/>
    </o:shapedefaults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727AAE"/>
    <w:rsid w:val="00004256"/>
    <w:rsid w:val="00007190"/>
    <w:rsid w:val="00012417"/>
    <w:rsid w:val="00015032"/>
    <w:rsid w:val="00020447"/>
    <w:rsid w:val="000453C7"/>
    <w:rsid w:val="00046C64"/>
    <w:rsid w:val="00061CF8"/>
    <w:rsid w:val="00065D54"/>
    <w:rsid w:val="00071364"/>
    <w:rsid w:val="000838FA"/>
    <w:rsid w:val="000904DB"/>
    <w:rsid w:val="00096C29"/>
    <w:rsid w:val="000B076E"/>
    <w:rsid w:val="000C2129"/>
    <w:rsid w:val="000F30F8"/>
    <w:rsid w:val="000F7989"/>
    <w:rsid w:val="000F7F23"/>
    <w:rsid w:val="00102C2E"/>
    <w:rsid w:val="0011566F"/>
    <w:rsid w:val="00115963"/>
    <w:rsid w:val="00125E3F"/>
    <w:rsid w:val="00136FAD"/>
    <w:rsid w:val="001402B1"/>
    <w:rsid w:val="001459AD"/>
    <w:rsid w:val="00146D15"/>
    <w:rsid w:val="00157A82"/>
    <w:rsid w:val="00170302"/>
    <w:rsid w:val="00171AD1"/>
    <w:rsid w:val="001754BF"/>
    <w:rsid w:val="00181530"/>
    <w:rsid w:val="00183384"/>
    <w:rsid w:val="00184B9A"/>
    <w:rsid w:val="001871B8"/>
    <w:rsid w:val="00196E6E"/>
    <w:rsid w:val="001B48AF"/>
    <w:rsid w:val="001C0B3D"/>
    <w:rsid w:val="001C7A9C"/>
    <w:rsid w:val="001D1866"/>
    <w:rsid w:val="001E2C8A"/>
    <w:rsid w:val="001E5107"/>
    <w:rsid w:val="001F2FC2"/>
    <w:rsid w:val="001F7A9B"/>
    <w:rsid w:val="00205658"/>
    <w:rsid w:val="0021168E"/>
    <w:rsid w:val="00213BFE"/>
    <w:rsid w:val="00217578"/>
    <w:rsid w:val="00224EAE"/>
    <w:rsid w:val="00231B70"/>
    <w:rsid w:val="00231C8C"/>
    <w:rsid w:val="00234EAE"/>
    <w:rsid w:val="0024668A"/>
    <w:rsid w:val="00251E99"/>
    <w:rsid w:val="002617E9"/>
    <w:rsid w:val="002661AB"/>
    <w:rsid w:val="00277692"/>
    <w:rsid w:val="00282AF7"/>
    <w:rsid w:val="002A6D9F"/>
    <w:rsid w:val="002B4DBC"/>
    <w:rsid w:val="002B7B28"/>
    <w:rsid w:val="002C3E14"/>
    <w:rsid w:val="002E0850"/>
    <w:rsid w:val="002E46A7"/>
    <w:rsid w:val="002F161F"/>
    <w:rsid w:val="002F26C0"/>
    <w:rsid w:val="002F5BDF"/>
    <w:rsid w:val="003008AC"/>
    <w:rsid w:val="00301016"/>
    <w:rsid w:val="00305F4C"/>
    <w:rsid w:val="0030638F"/>
    <w:rsid w:val="00315C1A"/>
    <w:rsid w:val="00322C33"/>
    <w:rsid w:val="00326E3D"/>
    <w:rsid w:val="003336E3"/>
    <w:rsid w:val="003360A2"/>
    <w:rsid w:val="00336155"/>
    <w:rsid w:val="003378F1"/>
    <w:rsid w:val="00346113"/>
    <w:rsid w:val="00347046"/>
    <w:rsid w:val="00384E97"/>
    <w:rsid w:val="00390788"/>
    <w:rsid w:val="003A2F9F"/>
    <w:rsid w:val="003A3FFC"/>
    <w:rsid w:val="003C71DF"/>
    <w:rsid w:val="003D4EF8"/>
    <w:rsid w:val="003E0D47"/>
    <w:rsid w:val="003F5278"/>
    <w:rsid w:val="00403697"/>
    <w:rsid w:val="00411B3C"/>
    <w:rsid w:val="00413CFC"/>
    <w:rsid w:val="004152AF"/>
    <w:rsid w:val="00415D11"/>
    <w:rsid w:val="00415D60"/>
    <w:rsid w:val="00416123"/>
    <w:rsid w:val="004375AF"/>
    <w:rsid w:val="00440A80"/>
    <w:rsid w:val="00445C07"/>
    <w:rsid w:val="004570A4"/>
    <w:rsid w:val="00463C8D"/>
    <w:rsid w:val="00473145"/>
    <w:rsid w:val="00476610"/>
    <w:rsid w:val="00492051"/>
    <w:rsid w:val="0049667A"/>
    <w:rsid w:val="004A4FB1"/>
    <w:rsid w:val="004A7899"/>
    <w:rsid w:val="004C2D11"/>
    <w:rsid w:val="004D3C32"/>
    <w:rsid w:val="004D7EC0"/>
    <w:rsid w:val="004E04EA"/>
    <w:rsid w:val="004E64AF"/>
    <w:rsid w:val="004F1836"/>
    <w:rsid w:val="004F2105"/>
    <w:rsid w:val="0050478C"/>
    <w:rsid w:val="0050513B"/>
    <w:rsid w:val="005072BD"/>
    <w:rsid w:val="00517F0C"/>
    <w:rsid w:val="00530C58"/>
    <w:rsid w:val="00534C08"/>
    <w:rsid w:val="00536042"/>
    <w:rsid w:val="00537503"/>
    <w:rsid w:val="0054023B"/>
    <w:rsid w:val="00562391"/>
    <w:rsid w:val="00564C31"/>
    <w:rsid w:val="00572616"/>
    <w:rsid w:val="00585428"/>
    <w:rsid w:val="00593131"/>
    <w:rsid w:val="005B1721"/>
    <w:rsid w:val="005B3069"/>
    <w:rsid w:val="005B639E"/>
    <w:rsid w:val="005C1A05"/>
    <w:rsid w:val="005C52F3"/>
    <w:rsid w:val="005C6149"/>
    <w:rsid w:val="005C756B"/>
    <w:rsid w:val="005E680B"/>
    <w:rsid w:val="005E78CE"/>
    <w:rsid w:val="005F49E1"/>
    <w:rsid w:val="00600925"/>
    <w:rsid w:val="006012DF"/>
    <w:rsid w:val="00602EF7"/>
    <w:rsid w:val="00603BC8"/>
    <w:rsid w:val="00605739"/>
    <w:rsid w:val="00611A43"/>
    <w:rsid w:val="0062749C"/>
    <w:rsid w:val="0063196E"/>
    <w:rsid w:val="006339A5"/>
    <w:rsid w:val="00633B6B"/>
    <w:rsid w:val="00641BDA"/>
    <w:rsid w:val="006442E6"/>
    <w:rsid w:val="00646CAD"/>
    <w:rsid w:val="006539AC"/>
    <w:rsid w:val="00653E3E"/>
    <w:rsid w:val="00670878"/>
    <w:rsid w:val="006721D6"/>
    <w:rsid w:val="0067770C"/>
    <w:rsid w:val="0067789C"/>
    <w:rsid w:val="00677963"/>
    <w:rsid w:val="006826B8"/>
    <w:rsid w:val="00686892"/>
    <w:rsid w:val="0069369F"/>
    <w:rsid w:val="006A60CE"/>
    <w:rsid w:val="006A7445"/>
    <w:rsid w:val="006C0E9F"/>
    <w:rsid w:val="006C433B"/>
    <w:rsid w:val="006D79D7"/>
    <w:rsid w:val="006E263E"/>
    <w:rsid w:val="006E406B"/>
    <w:rsid w:val="006E5972"/>
    <w:rsid w:val="006F267C"/>
    <w:rsid w:val="006F2E9B"/>
    <w:rsid w:val="006F6D74"/>
    <w:rsid w:val="0070399F"/>
    <w:rsid w:val="00703CCE"/>
    <w:rsid w:val="007252E5"/>
    <w:rsid w:val="00725C28"/>
    <w:rsid w:val="007277E8"/>
    <w:rsid w:val="00727AAE"/>
    <w:rsid w:val="00730C43"/>
    <w:rsid w:val="00737C48"/>
    <w:rsid w:val="007436BD"/>
    <w:rsid w:val="0074744F"/>
    <w:rsid w:val="0075279B"/>
    <w:rsid w:val="00763ECC"/>
    <w:rsid w:val="00764899"/>
    <w:rsid w:val="0076553E"/>
    <w:rsid w:val="00765C4F"/>
    <w:rsid w:val="007662BC"/>
    <w:rsid w:val="00771122"/>
    <w:rsid w:val="00771AE0"/>
    <w:rsid w:val="007735AC"/>
    <w:rsid w:val="00780301"/>
    <w:rsid w:val="00783203"/>
    <w:rsid w:val="00784C1D"/>
    <w:rsid w:val="007863D6"/>
    <w:rsid w:val="00791AC7"/>
    <w:rsid w:val="007A2E26"/>
    <w:rsid w:val="007A57CD"/>
    <w:rsid w:val="007B04CC"/>
    <w:rsid w:val="007C0EFD"/>
    <w:rsid w:val="007C2865"/>
    <w:rsid w:val="007C3F7A"/>
    <w:rsid w:val="007C6404"/>
    <w:rsid w:val="007D0D95"/>
    <w:rsid w:val="007E3149"/>
    <w:rsid w:val="007F332A"/>
    <w:rsid w:val="00800C06"/>
    <w:rsid w:val="008163A3"/>
    <w:rsid w:val="00822407"/>
    <w:rsid w:val="00822D9E"/>
    <w:rsid w:val="00822DFB"/>
    <w:rsid w:val="00824DD4"/>
    <w:rsid w:val="008256D9"/>
    <w:rsid w:val="00836D7D"/>
    <w:rsid w:val="008468F8"/>
    <w:rsid w:val="00851CD6"/>
    <w:rsid w:val="0085211A"/>
    <w:rsid w:val="00855A48"/>
    <w:rsid w:val="0085695B"/>
    <w:rsid w:val="0086075F"/>
    <w:rsid w:val="00875E79"/>
    <w:rsid w:val="00883631"/>
    <w:rsid w:val="00883BE9"/>
    <w:rsid w:val="00896F0A"/>
    <w:rsid w:val="008B2496"/>
    <w:rsid w:val="008B5DDF"/>
    <w:rsid w:val="008E5F13"/>
    <w:rsid w:val="00902A2C"/>
    <w:rsid w:val="00903DBC"/>
    <w:rsid w:val="00910315"/>
    <w:rsid w:val="009111F8"/>
    <w:rsid w:val="0091180E"/>
    <w:rsid w:val="009273B6"/>
    <w:rsid w:val="009418D7"/>
    <w:rsid w:val="00943C0D"/>
    <w:rsid w:val="00944D99"/>
    <w:rsid w:val="00951F07"/>
    <w:rsid w:val="009528B8"/>
    <w:rsid w:val="0096555B"/>
    <w:rsid w:val="00974CA4"/>
    <w:rsid w:val="0097525B"/>
    <w:rsid w:val="00982E72"/>
    <w:rsid w:val="00992608"/>
    <w:rsid w:val="009A6F65"/>
    <w:rsid w:val="009C2A35"/>
    <w:rsid w:val="009C4A55"/>
    <w:rsid w:val="009C60F5"/>
    <w:rsid w:val="009D4564"/>
    <w:rsid w:val="009F3CAB"/>
    <w:rsid w:val="00A05CD4"/>
    <w:rsid w:val="00A210AE"/>
    <w:rsid w:val="00A23A0A"/>
    <w:rsid w:val="00A24070"/>
    <w:rsid w:val="00A30912"/>
    <w:rsid w:val="00A34ECD"/>
    <w:rsid w:val="00A356A1"/>
    <w:rsid w:val="00A417F6"/>
    <w:rsid w:val="00A41BF9"/>
    <w:rsid w:val="00A470F0"/>
    <w:rsid w:val="00A50A4A"/>
    <w:rsid w:val="00A803C5"/>
    <w:rsid w:val="00A9455A"/>
    <w:rsid w:val="00A9459C"/>
    <w:rsid w:val="00A95BE8"/>
    <w:rsid w:val="00AA275D"/>
    <w:rsid w:val="00AA2BC1"/>
    <w:rsid w:val="00AB3CD2"/>
    <w:rsid w:val="00AC47C3"/>
    <w:rsid w:val="00AC54A9"/>
    <w:rsid w:val="00AD0D82"/>
    <w:rsid w:val="00AE106B"/>
    <w:rsid w:val="00AF2547"/>
    <w:rsid w:val="00AF528D"/>
    <w:rsid w:val="00AF72AA"/>
    <w:rsid w:val="00B114BE"/>
    <w:rsid w:val="00B11900"/>
    <w:rsid w:val="00B123CD"/>
    <w:rsid w:val="00B13F3B"/>
    <w:rsid w:val="00B25501"/>
    <w:rsid w:val="00B359DD"/>
    <w:rsid w:val="00B51D99"/>
    <w:rsid w:val="00B570CB"/>
    <w:rsid w:val="00B60BBF"/>
    <w:rsid w:val="00B62F30"/>
    <w:rsid w:val="00B82542"/>
    <w:rsid w:val="00B85939"/>
    <w:rsid w:val="00B873EA"/>
    <w:rsid w:val="00B948C1"/>
    <w:rsid w:val="00B96B19"/>
    <w:rsid w:val="00BA15CC"/>
    <w:rsid w:val="00BA4592"/>
    <w:rsid w:val="00BB2431"/>
    <w:rsid w:val="00BB4CDD"/>
    <w:rsid w:val="00BC2B53"/>
    <w:rsid w:val="00BC7969"/>
    <w:rsid w:val="00BD08B5"/>
    <w:rsid w:val="00BD20AB"/>
    <w:rsid w:val="00BD6B43"/>
    <w:rsid w:val="00BE12C4"/>
    <w:rsid w:val="00BE712A"/>
    <w:rsid w:val="00BF1547"/>
    <w:rsid w:val="00C05E50"/>
    <w:rsid w:val="00C111F3"/>
    <w:rsid w:val="00C11A16"/>
    <w:rsid w:val="00C11CDE"/>
    <w:rsid w:val="00C25B4D"/>
    <w:rsid w:val="00C3190E"/>
    <w:rsid w:val="00C369FE"/>
    <w:rsid w:val="00C40954"/>
    <w:rsid w:val="00C42741"/>
    <w:rsid w:val="00C441B2"/>
    <w:rsid w:val="00C470BB"/>
    <w:rsid w:val="00C5069B"/>
    <w:rsid w:val="00C51149"/>
    <w:rsid w:val="00C51222"/>
    <w:rsid w:val="00C71A8F"/>
    <w:rsid w:val="00CA2DB2"/>
    <w:rsid w:val="00CA4432"/>
    <w:rsid w:val="00CB1A94"/>
    <w:rsid w:val="00CB6440"/>
    <w:rsid w:val="00CC1412"/>
    <w:rsid w:val="00CC67E1"/>
    <w:rsid w:val="00CD3E19"/>
    <w:rsid w:val="00D00CB3"/>
    <w:rsid w:val="00D0187A"/>
    <w:rsid w:val="00D1651D"/>
    <w:rsid w:val="00D23AFB"/>
    <w:rsid w:val="00D26B93"/>
    <w:rsid w:val="00D27A7D"/>
    <w:rsid w:val="00D319D6"/>
    <w:rsid w:val="00D34966"/>
    <w:rsid w:val="00D43F52"/>
    <w:rsid w:val="00D513CA"/>
    <w:rsid w:val="00D6174A"/>
    <w:rsid w:val="00D64070"/>
    <w:rsid w:val="00D71606"/>
    <w:rsid w:val="00D72085"/>
    <w:rsid w:val="00D75FDE"/>
    <w:rsid w:val="00D7662A"/>
    <w:rsid w:val="00D92432"/>
    <w:rsid w:val="00D9414B"/>
    <w:rsid w:val="00DA031E"/>
    <w:rsid w:val="00DA1EA8"/>
    <w:rsid w:val="00DA298F"/>
    <w:rsid w:val="00DB0A18"/>
    <w:rsid w:val="00DB1E4E"/>
    <w:rsid w:val="00DB3F55"/>
    <w:rsid w:val="00DC25F6"/>
    <w:rsid w:val="00DC7AF7"/>
    <w:rsid w:val="00DD4437"/>
    <w:rsid w:val="00DD57A9"/>
    <w:rsid w:val="00DD7617"/>
    <w:rsid w:val="00DF1C59"/>
    <w:rsid w:val="00DF6259"/>
    <w:rsid w:val="00DF63B9"/>
    <w:rsid w:val="00E112B1"/>
    <w:rsid w:val="00E12E54"/>
    <w:rsid w:val="00E2456A"/>
    <w:rsid w:val="00E34FCA"/>
    <w:rsid w:val="00E40179"/>
    <w:rsid w:val="00E46FF3"/>
    <w:rsid w:val="00E50257"/>
    <w:rsid w:val="00E50797"/>
    <w:rsid w:val="00E544F3"/>
    <w:rsid w:val="00E61945"/>
    <w:rsid w:val="00E62EAB"/>
    <w:rsid w:val="00E72A69"/>
    <w:rsid w:val="00E72D7E"/>
    <w:rsid w:val="00E75176"/>
    <w:rsid w:val="00E83100"/>
    <w:rsid w:val="00E94AD8"/>
    <w:rsid w:val="00E94C7B"/>
    <w:rsid w:val="00EA0AA6"/>
    <w:rsid w:val="00EB3546"/>
    <w:rsid w:val="00EB69FB"/>
    <w:rsid w:val="00EB71BC"/>
    <w:rsid w:val="00EE26D7"/>
    <w:rsid w:val="00EF4C63"/>
    <w:rsid w:val="00EF5BC1"/>
    <w:rsid w:val="00EF746E"/>
    <w:rsid w:val="00F1362F"/>
    <w:rsid w:val="00F20384"/>
    <w:rsid w:val="00F2305D"/>
    <w:rsid w:val="00F47EFC"/>
    <w:rsid w:val="00F80346"/>
    <w:rsid w:val="00F94638"/>
    <w:rsid w:val="00FA77CF"/>
    <w:rsid w:val="00FB40DA"/>
    <w:rsid w:val="00FD7400"/>
    <w:rsid w:val="00FE2658"/>
    <w:rsid w:val="00FE4B04"/>
    <w:rsid w:val="00FE70A1"/>
    <w:rsid w:val="00FF05A3"/>
    <w:rsid w:val="00FF2C55"/>
    <w:rsid w:val="00FF4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 fillcolor="white">
      <v:fill color="white"/>
      <o:colormenu v:ext="edit" strokecolor="none [3212]"/>
    </o:shapedefaults>
    <o:shapelayout v:ext="edit">
      <o:idmap v:ext="edit" data="1,60"/>
      <o:rules v:ext="edit">
        <o:r id="V:Rule2" type="connector" idref="#_x0000_s62049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AA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75279B"/>
    <w:pPr>
      <w:keepNext/>
      <w:jc w:val="center"/>
      <w:outlineLvl w:val="0"/>
    </w:pPr>
    <w:rPr>
      <w:b/>
      <w:sz w:val="24"/>
      <w:u w:val="single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C71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link w:val="Sous-titreCar"/>
    <w:qFormat/>
    <w:rsid w:val="004375AF"/>
    <w:pPr>
      <w:overflowPunct/>
      <w:autoSpaceDE/>
      <w:autoSpaceDN/>
      <w:adjustRightInd/>
      <w:jc w:val="left"/>
      <w:textAlignment w:val="auto"/>
    </w:pPr>
    <w:rPr>
      <w:b/>
      <w:bCs/>
      <w:sz w:val="28"/>
      <w:szCs w:val="28"/>
    </w:rPr>
  </w:style>
  <w:style w:type="character" w:customStyle="1" w:styleId="Sous-titreCar">
    <w:name w:val="Sous-titre Car"/>
    <w:basedOn w:val="Policepardfaut"/>
    <w:link w:val="Sous-titre"/>
    <w:rsid w:val="004375AF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styleId="Titre">
    <w:name w:val="Title"/>
    <w:basedOn w:val="Normal"/>
    <w:link w:val="TitreCar"/>
    <w:qFormat/>
    <w:rsid w:val="004375AF"/>
    <w:pPr>
      <w:overflowPunct/>
      <w:autoSpaceDE/>
      <w:autoSpaceDN/>
      <w:adjustRightInd/>
      <w:jc w:val="center"/>
      <w:textAlignment w:val="auto"/>
    </w:pPr>
    <w:rPr>
      <w:b/>
      <w:bCs/>
      <w:sz w:val="32"/>
      <w:szCs w:val="32"/>
    </w:rPr>
  </w:style>
  <w:style w:type="character" w:customStyle="1" w:styleId="TitreCar">
    <w:name w:val="Titre Car"/>
    <w:basedOn w:val="Policepardfaut"/>
    <w:link w:val="Titre"/>
    <w:rsid w:val="004375AF"/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9243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92432"/>
    <w:rPr>
      <w:rFonts w:ascii="Times New Roman" w:eastAsia="Times New Roman" w:hAnsi="Times New Roman" w:cs="Times New Roman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9243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92432"/>
    <w:rPr>
      <w:rFonts w:ascii="Times New Roman" w:eastAsia="Times New Roman" w:hAnsi="Times New Roman" w:cs="Times New Roman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24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2432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rsid w:val="00E34FC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rsid w:val="006442E6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F5BC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75279B"/>
    <w:rPr>
      <w:rFonts w:ascii="Times New Roman" w:eastAsia="Times New Roman" w:hAnsi="Times New Roman" w:cs="Times New Roman"/>
      <w:b/>
      <w:sz w:val="24"/>
      <w:szCs w:val="20"/>
      <w:u w:val="single"/>
      <w:lang w:eastAsia="fr-FR"/>
    </w:rPr>
  </w:style>
  <w:style w:type="paragraph" w:customStyle="1" w:styleId="Texte">
    <w:name w:val="Texte"/>
    <w:basedOn w:val="Normal"/>
    <w:rsid w:val="001754BF"/>
    <w:pPr>
      <w:ind w:firstLine="1134"/>
    </w:pPr>
  </w:style>
  <w:style w:type="table" w:customStyle="1" w:styleId="Grilledutableau1">
    <w:name w:val="Grille du tableau1"/>
    <w:basedOn w:val="TableauNormal"/>
    <w:next w:val="Grilledutableau"/>
    <w:rsid w:val="00C47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670878"/>
    <w:rPr>
      <w:color w:val="808080"/>
    </w:rPr>
  </w:style>
  <w:style w:type="paragraph" w:styleId="Retraitcorpsdetexte">
    <w:name w:val="Body Text Indent"/>
    <w:basedOn w:val="Normal"/>
    <w:link w:val="RetraitcorpsdetexteCar"/>
    <w:rsid w:val="000F7F23"/>
    <w:pPr>
      <w:overflowPunct/>
      <w:autoSpaceDE/>
      <w:autoSpaceDN/>
      <w:adjustRightInd/>
      <w:ind w:firstLine="567"/>
      <w:jc w:val="left"/>
      <w:textAlignment w:val="auto"/>
    </w:pPr>
    <w:rPr>
      <w:color w:val="0000FF"/>
      <w:sz w:val="24"/>
      <w:szCs w:val="32"/>
    </w:rPr>
  </w:style>
  <w:style w:type="character" w:customStyle="1" w:styleId="RetraitcorpsdetexteCar">
    <w:name w:val="Retrait corps de texte Car"/>
    <w:basedOn w:val="Policepardfaut"/>
    <w:link w:val="Retraitcorpsdetexte"/>
    <w:rsid w:val="000F7F23"/>
    <w:rPr>
      <w:rFonts w:ascii="Times New Roman" w:eastAsia="Times New Roman" w:hAnsi="Times New Roman" w:cs="Times New Roman"/>
      <w:color w:val="0000FF"/>
      <w:sz w:val="24"/>
      <w:szCs w:val="32"/>
      <w:lang w:eastAsia="fr-FR"/>
    </w:rPr>
  </w:style>
  <w:style w:type="paragraph" w:customStyle="1" w:styleId="TitrC">
    <w:name w:val="TitrC"/>
    <w:basedOn w:val="Normal"/>
    <w:next w:val="Texte"/>
    <w:rsid w:val="00EF746E"/>
    <w:pPr>
      <w:keepNext/>
      <w:keepLines/>
      <w:overflowPunct/>
      <w:autoSpaceDE/>
      <w:autoSpaceDN/>
      <w:adjustRightInd/>
      <w:ind w:left="567"/>
      <w:textAlignment w:val="auto"/>
    </w:pPr>
    <w:rPr>
      <w:rFonts w:ascii="Arial" w:hAnsi="Arial" w:cs="Arial"/>
      <w:szCs w:val="22"/>
      <w:u w:val="single"/>
    </w:rPr>
  </w:style>
  <w:style w:type="paragraph" w:customStyle="1" w:styleId="TitrB">
    <w:name w:val="TitrB"/>
    <w:basedOn w:val="Normal"/>
    <w:next w:val="TitrC"/>
    <w:rsid w:val="00FE70A1"/>
    <w:pPr>
      <w:keepNext/>
      <w:keepLines/>
      <w:ind w:left="284"/>
    </w:pPr>
    <w:rPr>
      <w:rFonts w:ascii="Arial" w:hAnsi="Arial"/>
      <w:u w:val="single"/>
    </w:rPr>
  </w:style>
  <w:style w:type="paragraph" w:styleId="Textebrut">
    <w:name w:val="Plain Text"/>
    <w:basedOn w:val="Normal"/>
    <w:link w:val="TextebrutCar"/>
    <w:rsid w:val="00F1362F"/>
    <w:pPr>
      <w:overflowPunct/>
      <w:autoSpaceDE/>
      <w:autoSpaceDN/>
      <w:adjustRightInd/>
      <w:jc w:val="left"/>
      <w:textAlignment w:val="auto"/>
    </w:pPr>
    <w:rPr>
      <w:rFonts w:ascii="Courier New" w:hAnsi="Courier New" w:cs="Courier New"/>
      <w:sz w:val="20"/>
    </w:rPr>
  </w:style>
  <w:style w:type="character" w:customStyle="1" w:styleId="TextebrutCar">
    <w:name w:val="Texte brut Car"/>
    <w:basedOn w:val="Policepardfaut"/>
    <w:link w:val="Textebrut"/>
    <w:rsid w:val="00F1362F"/>
    <w:rPr>
      <w:rFonts w:ascii="Courier New" w:eastAsia="Times New Roman" w:hAnsi="Courier New" w:cs="Courier New"/>
      <w:sz w:val="20"/>
      <w:szCs w:val="20"/>
      <w:lang w:eastAsia="fr-FR"/>
    </w:rPr>
  </w:style>
  <w:style w:type="table" w:customStyle="1" w:styleId="Grilledutableau2">
    <w:name w:val="Grille du tableau2"/>
    <w:basedOn w:val="TableauNormal"/>
    <w:next w:val="Grilledutableau"/>
    <w:uiPriority w:val="59"/>
    <w:rsid w:val="00653E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3">
    <w:name w:val="Grille du tableau3"/>
    <w:basedOn w:val="TableauNormal"/>
    <w:next w:val="Grilledutableau"/>
    <w:rsid w:val="00B8593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Normal"/>
    <w:rsid w:val="00157A82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="Calibri" w:eastAsia="Calibri" w:hAnsi="Calibri"/>
      <w:szCs w:val="22"/>
      <w:lang w:eastAsia="en-US"/>
    </w:rPr>
  </w:style>
  <w:style w:type="table" w:customStyle="1" w:styleId="Grilledutableau4">
    <w:name w:val="Grille du tableau4"/>
    <w:basedOn w:val="TableauNormal"/>
    <w:next w:val="Grilledutableau"/>
    <w:rsid w:val="00DA29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F161F"/>
    <w:pPr>
      <w:overflowPunct/>
      <w:autoSpaceDE/>
      <w:autoSpaceDN/>
      <w:adjustRightInd/>
      <w:spacing w:before="100" w:beforeAutospacing="1" w:after="119"/>
      <w:jc w:val="left"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Policepardfaut"/>
    <w:rsid w:val="002F161F"/>
  </w:style>
  <w:style w:type="character" w:customStyle="1" w:styleId="Titre3Car">
    <w:name w:val="Titre 3 Car"/>
    <w:basedOn w:val="Policepardfaut"/>
    <w:link w:val="Titre3"/>
    <w:uiPriority w:val="9"/>
    <w:semiHidden/>
    <w:rsid w:val="003C71DF"/>
    <w:rPr>
      <w:rFonts w:asciiTheme="majorHAnsi" w:eastAsiaTheme="majorEastAsia" w:hAnsiTheme="majorHAnsi" w:cstheme="majorBidi"/>
      <w:b/>
      <w:bCs/>
      <w:color w:val="4F81BD" w:themeColor="accent1"/>
      <w:szCs w:val="20"/>
      <w:lang w:eastAsia="fr-FR"/>
    </w:rPr>
  </w:style>
  <w:style w:type="table" w:customStyle="1" w:styleId="Grilledutableau5">
    <w:name w:val="Grille du tableau5"/>
    <w:basedOn w:val="TableauNormal"/>
    <w:next w:val="Grilledutableau"/>
    <w:rsid w:val="00196E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6">
    <w:name w:val="Grille du tableau6"/>
    <w:basedOn w:val="TableauNormal"/>
    <w:next w:val="Grilledutableau"/>
    <w:rsid w:val="00196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2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DC0C664E20049B4B59C2B20F991E2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8EDAC8-2188-4B7F-82DE-5A4EAF90B5E0}"/>
      </w:docPartPr>
      <w:docPartBody>
        <w:p w:rsidR="00C70120" w:rsidRDefault="001B463E" w:rsidP="001B463E">
          <w:pPr>
            <w:pStyle w:val="6DC0C664E20049B4B59C2B20F991E206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[Tapez le titre du document]</w:t>
          </w:r>
        </w:p>
      </w:docPartBody>
    </w:docPart>
    <w:docPart>
      <w:docPartPr>
        <w:name w:val="57355E13E2F041DD9908BD426F5161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21990E-C939-4523-9F85-F7B161160573}"/>
      </w:docPartPr>
      <w:docPartBody>
        <w:p w:rsidR="00C70120" w:rsidRDefault="001B463E" w:rsidP="001B463E">
          <w:pPr>
            <w:pStyle w:val="57355E13E2F041DD9908BD426F516196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[Année]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</w:compat>
  <w:rsids>
    <w:rsidRoot w:val="001B463E"/>
    <w:rsid w:val="00027539"/>
    <w:rsid w:val="0010018C"/>
    <w:rsid w:val="00177A60"/>
    <w:rsid w:val="00196F44"/>
    <w:rsid w:val="001B463E"/>
    <w:rsid w:val="001D75B8"/>
    <w:rsid w:val="001E7B60"/>
    <w:rsid w:val="001F3BD2"/>
    <w:rsid w:val="0020210E"/>
    <w:rsid w:val="0020400C"/>
    <w:rsid w:val="002A02A2"/>
    <w:rsid w:val="00374A1B"/>
    <w:rsid w:val="00457685"/>
    <w:rsid w:val="004E57B3"/>
    <w:rsid w:val="004F001B"/>
    <w:rsid w:val="004F148B"/>
    <w:rsid w:val="005653E2"/>
    <w:rsid w:val="005E0612"/>
    <w:rsid w:val="00624097"/>
    <w:rsid w:val="0064397A"/>
    <w:rsid w:val="00651711"/>
    <w:rsid w:val="007F3012"/>
    <w:rsid w:val="008671F1"/>
    <w:rsid w:val="00874A26"/>
    <w:rsid w:val="008B2766"/>
    <w:rsid w:val="009C3F7E"/>
    <w:rsid w:val="009F0A6F"/>
    <w:rsid w:val="00A8007F"/>
    <w:rsid w:val="00AB6AF0"/>
    <w:rsid w:val="00B371D5"/>
    <w:rsid w:val="00B47DCB"/>
    <w:rsid w:val="00B63A00"/>
    <w:rsid w:val="00BD0296"/>
    <w:rsid w:val="00BD31C8"/>
    <w:rsid w:val="00C40536"/>
    <w:rsid w:val="00C70120"/>
    <w:rsid w:val="00C95050"/>
    <w:rsid w:val="00C97527"/>
    <w:rsid w:val="00D24101"/>
    <w:rsid w:val="00D47624"/>
    <w:rsid w:val="00D8341D"/>
    <w:rsid w:val="00DA5DEF"/>
    <w:rsid w:val="00E11E74"/>
    <w:rsid w:val="00E46E46"/>
    <w:rsid w:val="00E57234"/>
    <w:rsid w:val="00EF140A"/>
    <w:rsid w:val="00F27AD2"/>
    <w:rsid w:val="00F7224E"/>
    <w:rsid w:val="00F83574"/>
    <w:rsid w:val="00FC199E"/>
    <w:rsid w:val="00FE3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1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6DC0C664E20049B4B59C2B20F991E206">
    <w:name w:val="6DC0C664E20049B4B59C2B20F991E206"/>
    <w:rsid w:val="001B463E"/>
  </w:style>
  <w:style w:type="paragraph" w:customStyle="1" w:styleId="57355E13E2F041DD9908BD426F516196">
    <w:name w:val="57355E13E2F041DD9908BD426F516196"/>
    <w:rsid w:val="001B463E"/>
  </w:style>
  <w:style w:type="paragraph" w:customStyle="1" w:styleId="8D6F10B4475F48339398947BF018B827">
    <w:name w:val="8D6F10B4475F48339398947BF018B827"/>
    <w:rsid w:val="00E11E74"/>
  </w:style>
  <w:style w:type="paragraph" w:customStyle="1" w:styleId="1BD90987C5A34C3C9B85439B461B3CD1">
    <w:name w:val="1BD90987C5A34C3C9B85439B461B3CD1"/>
    <w:rsid w:val="009C3F7E"/>
  </w:style>
  <w:style w:type="character" w:styleId="Textedelespacerserv">
    <w:name w:val="Placeholder Text"/>
    <w:basedOn w:val="Policepardfaut"/>
    <w:uiPriority w:val="99"/>
    <w:semiHidden/>
    <w:rsid w:val="00A8007F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Chapitre 2 : Contrôler la qualité par dosage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E6BD7D0-1C81-4C75-8A71-D1366FCB1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584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Chimie</vt:lpstr>
    </vt:vector>
  </TitlesOfParts>
  <Company>Hewlett-Packard</Company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Chimie</dc:title>
  <dc:creator>VALERIE BERGERON</dc:creator>
  <cp:lastModifiedBy>Valérie BERGERON</cp:lastModifiedBy>
  <cp:revision>9</cp:revision>
  <cp:lastPrinted>2012-11-14T08:20:00Z</cp:lastPrinted>
  <dcterms:created xsi:type="dcterms:W3CDTF">2012-11-08T16:12:00Z</dcterms:created>
  <dcterms:modified xsi:type="dcterms:W3CDTF">2015-10-31T19:31:00Z</dcterms:modified>
</cp:coreProperties>
</file>