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02" w:rsidRPr="00B05684" w:rsidRDefault="00FF2F02" w:rsidP="00FF2F0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sz w:val="24"/>
          <w:szCs w:val="24"/>
        </w:rPr>
      </w:pPr>
      <w:bookmarkStart w:id="0" w:name="_GoBack"/>
      <w:bookmarkEnd w:id="0"/>
      <w:r w:rsidRPr="00B05684">
        <w:rPr>
          <w:rFonts w:ascii="Times New Roman" w:hAnsi="Times New Roman"/>
          <w:b/>
          <w:sz w:val="24"/>
          <w:szCs w:val="24"/>
        </w:rPr>
        <w:t xml:space="preserve">Robert </w:t>
      </w:r>
      <w:proofErr w:type="spellStart"/>
      <w:r w:rsidRPr="00B05684">
        <w:rPr>
          <w:rFonts w:ascii="Times New Roman" w:hAnsi="Times New Roman"/>
          <w:b/>
          <w:sz w:val="24"/>
          <w:szCs w:val="24"/>
        </w:rPr>
        <w:t>Antelme</w:t>
      </w:r>
      <w:proofErr w:type="spellEnd"/>
      <w:r w:rsidRPr="00B05684">
        <w:rPr>
          <w:rFonts w:ascii="Times New Roman" w:hAnsi="Times New Roman"/>
          <w:b/>
          <w:sz w:val="24"/>
          <w:szCs w:val="24"/>
        </w:rPr>
        <w:t xml:space="preserve">, </w:t>
      </w:r>
      <w:r w:rsidR="009416A9">
        <w:rPr>
          <w:rFonts w:ascii="Times New Roman" w:hAnsi="Times New Roman"/>
          <w:b/>
          <w:i/>
          <w:sz w:val="24"/>
          <w:szCs w:val="24"/>
        </w:rPr>
        <w:t>L'E</w:t>
      </w:r>
      <w:r w:rsidRPr="00B05684">
        <w:rPr>
          <w:rFonts w:ascii="Times New Roman" w:hAnsi="Times New Roman"/>
          <w:b/>
          <w:i/>
          <w:sz w:val="24"/>
          <w:szCs w:val="24"/>
        </w:rPr>
        <w:t>spèce humaine</w:t>
      </w:r>
      <w:r w:rsidRPr="00B05684">
        <w:rPr>
          <w:rFonts w:ascii="Times New Roman" w:hAnsi="Times New Roman"/>
          <w:b/>
          <w:sz w:val="24"/>
          <w:szCs w:val="24"/>
        </w:rPr>
        <w:t>, 1947</w:t>
      </w:r>
    </w:p>
    <w:p w:rsidR="00FF2F02" w:rsidRDefault="00FF2F02" w:rsidP="00FF2F02">
      <w:pPr>
        <w:widowControl w:val="0"/>
        <w:autoSpaceDE w:val="0"/>
        <w:autoSpaceDN w:val="0"/>
        <w:adjustRightInd w:val="0"/>
        <w:spacing w:after="0" w:line="240" w:lineRule="auto"/>
        <w:rPr>
          <w:rFonts w:ascii="Times New Roman" w:hAnsi="Times New Roman"/>
          <w:sz w:val="24"/>
          <w:szCs w:val="24"/>
        </w:rPr>
      </w:pPr>
    </w:p>
    <w:p w:rsidR="00FF2F02" w:rsidRPr="006733E7" w:rsidRDefault="00FF2F02" w:rsidP="00FF2F02">
      <w:pPr>
        <w:widowControl w:val="0"/>
        <w:autoSpaceDE w:val="0"/>
        <w:autoSpaceDN w:val="0"/>
        <w:adjustRightInd w:val="0"/>
        <w:spacing w:after="0" w:line="240" w:lineRule="auto"/>
        <w:rPr>
          <w:rFonts w:ascii="Times New Roman" w:hAnsi="Times New Roman"/>
          <w:i/>
          <w:sz w:val="20"/>
          <w:szCs w:val="20"/>
        </w:rPr>
      </w:pPr>
      <w:r w:rsidRPr="006733E7">
        <w:rPr>
          <w:rFonts w:ascii="Times New Roman" w:hAnsi="Times New Roman"/>
          <w:i/>
          <w:sz w:val="20"/>
          <w:szCs w:val="20"/>
        </w:rPr>
        <w:t>« À nous</w:t>
      </w:r>
      <w:r>
        <w:rPr>
          <w:rFonts w:ascii="Times New Roman" w:hAnsi="Times New Roman"/>
          <w:i/>
          <w:sz w:val="20"/>
          <w:szCs w:val="20"/>
        </w:rPr>
        <w:t>-</w:t>
      </w:r>
      <w:r w:rsidRPr="006733E7">
        <w:rPr>
          <w:rFonts w:ascii="Times New Roman" w:hAnsi="Times New Roman"/>
          <w:i/>
          <w:sz w:val="20"/>
          <w:szCs w:val="20"/>
        </w:rPr>
        <w:t xml:space="preserve">mêmes ce que nous avions à dire commençait alors à nous paraître inimaginable», écrit Robert </w:t>
      </w:r>
      <w:proofErr w:type="spellStart"/>
      <w:r w:rsidRPr="006733E7">
        <w:rPr>
          <w:rFonts w:ascii="Times New Roman" w:hAnsi="Times New Roman"/>
          <w:i/>
          <w:sz w:val="20"/>
          <w:szCs w:val="20"/>
        </w:rPr>
        <w:t>Antelme</w:t>
      </w:r>
      <w:proofErr w:type="spellEnd"/>
      <w:r w:rsidRPr="006733E7">
        <w:rPr>
          <w:rFonts w:ascii="Times New Roman" w:hAnsi="Times New Roman"/>
          <w:i/>
          <w:sz w:val="20"/>
          <w:szCs w:val="20"/>
        </w:rPr>
        <w:t xml:space="preserve"> pour montrer la difficulté de parler au retour de la déportation. Et pourtant, </w:t>
      </w:r>
      <w:r w:rsidRPr="00A21EFB">
        <w:rPr>
          <w:rFonts w:ascii="Times New Roman" w:hAnsi="Times New Roman"/>
          <w:sz w:val="20"/>
          <w:szCs w:val="20"/>
        </w:rPr>
        <w:t>L’Espèce humaine</w:t>
      </w:r>
      <w:r w:rsidRPr="006733E7">
        <w:rPr>
          <w:rFonts w:ascii="Times New Roman" w:hAnsi="Times New Roman"/>
          <w:i/>
          <w:sz w:val="20"/>
          <w:szCs w:val="20"/>
        </w:rPr>
        <w:t xml:space="preserve"> tente de mettre en mots une tentative bien réelle de la déshumanisation.</w:t>
      </w:r>
    </w:p>
    <w:p w:rsidR="00FF2F02" w:rsidRDefault="00FF2F02" w:rsidP="00FF2F02">
      <w:pPr>
        <w:widowControl w:val="0"/>
        <w:autoSpaceDE w:val="0"/>
        <w:autoSpaceDN w:val="0"/>
        <w:adjustRightInd w:val="0"/>
        <w:spacing w:after="0" w:line="240" w:lineRule="auto"/>
        <w:rPr>
          <w:rFonts w:ascii="Times New Roman" w:hAnsi="Times New Roman"/>
          <w:sz w:val="24"/>
          <w:szCs w:val="24"/>
        </w:rPr>
      </w:pPr>
    </w:p>
    <w:p w:rsidR="00FF2F02" w:rsidRPr="00FF2F02" w:rsidRDefault="00FF2F02" w:rsidP="00FF2F02">
      <w:pPr>
        <w:widowControl w:val="0"/>
        <w:autoSpaceDE w:val="0"/>
        <w:autoSpaceDN w:val="0"/>
        <w:adjustRightInd w:val="0"/>
        <w:spacing w:after="0" w:line="240" w:lineRule="auto"/>
        <w:ind w:firstLine="720"/>
        <w:jc w:val="both"/>
        <w:rPr>
          <w:rFonts w:cstheme="minorHAnsi"/>
        </w:rPr>
      </w:pPr>
      <w:r w:rsidRPr="00FF2F02">
        <w:rPr>
          <w:rFonts w:cstheme="minorHAnsi"/>
        </w:rPr>
        <w:t xml:space="preserve">Dehors, la vallée est noire. Aucun bruit n'en arrive. Les chiens </w:t>
      </w:r>
      <w:r w:rsidR="00BF5529" w:rsidRPr="00FF2F02">
        <w:rPr>
          <w:rFonts w:cstheme="minorHAnsi"/>
        </w:rPr>
        <w:t>dorment</w:t>
      </w:r>
      <w:r w:rsidRPr="00FF2F02">
        <w:rPr>
          <w:rFonts w:cstheme="minorHAnsi"/>
        </w:rPr>
        <w:t xml:space="preserve"> d'un sommeil sain et repu. Les arbres respirent calmement. Les insectes nocturnes se nourrissent dans les prés. Les feuilles transpirent, et l'air se gorge d'eau. Les prés se couvrent de rosée et brilleront tout à l'heure au soleil. Ils sont là, tout près, on doit pouvoir les toucher, caresser cet immense pelage. Qu'est-ce qui se caresse et comment caresse-t-on ? Qu'est-ce qui est doux aux doigts, qu'est-ce qui est seulement à être caressé ?</w:t>
      </w:r>
    </w:p>
    <w:p w:rsidR="00FF2F02" w:rsidRPr="00FF2F02" w:rsidRDefault="00FF2F02" w:rsidP="00FF2F02">
      <w:pPr>
        <w:widowControl w:val="0"/>
        <w:autoSpaceDE w:val="0"/>
        <w:autoSpaceDN w:val="0"/>
        <w:adjustRightInd w:val="0"/>
        <w:spacing w:after="0" w:line="240" w:lineRule="auto"/>
        <w:ind w:firstLine="708"/>
        <w:jc w:val="both"/>
        <w:rPr>
          <w:rFonts w:cstheme="minorHAnsi"/>
        </w:rPr>
      </w:pPr>
      <w:r w:rsidRPr="00FF2F02">
        <w:rPr>
          <w:rFonts w:cstheme="minorHAnsi"/>
        </w:rPr>
        <w:t>Jamais on n'aura été aussi sensible à la santé de la nature. Jamais on n'aura été aussi près de conf</w:t>
      </w:r>
      <w:r w:rsidR="00BF5529">
        <w:rPr>
          <w:rFonts w:cstheme="minorHAnsi"/>
        </w:rPr>
        <w:t>ondre avec la toute-puissance</w:t>
      </w:r>
      <w:r w:rsidRPr="00FF2F02">
        <w:rPr>
          <w:rFonts w:cstheme="minorHAnsi"/>
        </w:rPr>
        <w:t xml:space="preserve"> l'arbre qui sera sûrement encore vivant demain. On a oublié tout ce qui meurt et qui pourrit dans cette nuit forte, et les bêtes malades et seules. La mort a été </w:t>
      </w:r>
      <w:proofErr w:type="gramStart"/>
      <w:r w:rsidRPr="00FF2F02">
        <w:rPr>
          <w:rFonts w:cstheme="minorHAnsi"/>
        </w:rPr>
        <w:t>chassée</w:t>
      </w:r>
      <w:proofErr w:type="gramEnd"/>
      <w:r w:rsidRPr="00FF2F02">
        <w:rPr>
          <w:rFonts w:cstheme="minorHAnsi"/>
        </w:rPr>
        <w:t xml:space="preserve"> par nous des choses de la nature, parce que l'on n'y voit aucun génie qui s'exerce contre elles et les poursuive. Nous nous sentons comme ayant pompé tout pourrissement possible. Ce qui est dans cette salle apparaît comme la maladie extraordinaire, et notre mort ici comme la seule véritable. Si ressemblants aux bêtes, toute bête nous est devenue somptueuse ; si semblables à toute plante pourrissante, le destin de cette plante nous paraît aussi luxueux que celui qui s'achève par la mort dans le lit. Nous sommes au point de ressembler à tout ce qui ne se bat que pour manger et meurt de ne pas manger, au point de nous </w:t>
      </w:r>
      <w:r w:rsidR="00BF5529" w:rsidRPr="00FF2F02">
        <w:rPr>
          <w:rFonts w:cstheme="minorHAnsi"/>
        </w:rPr>
        <w:t>niveler</w:t>
      </w:r>
      <w:r w:rsidRPr="00FF2F02">
        <w:rPr>
          <w:rFonts w:cstheme="minorHAnsi"/>
        </w:rPr>
        <w:t xml:space="preserve"> sur une autre espèce, qui ne sera jamais nôtre et vers laquelle on tend ; mais celle-ci qui vit du moins selon sa loi authentique - les bêtes ne peuvent pas devenir plus bêtes - apparaît aussi somptueuse que la nôtre « véritable» dont la loi peut être aussi de nous conduire ici. Mais il n'y a pas d'</w:t>
      </w:r>
      <w:r w:rsidR="00BF5529" w:rsidRPr="00FF2F02">
        <w:rPr>
          <w:rFonts w:cstheme="minorHAnsi"/>
        </w:rPr>
        <w:t>ambiguïté</w:t>
      </w:r>
      <w:r w:rsidRPr="00FF2F02">
        <w:rPr>
          <w:rFonts w:cstheme="minorHAnsi"/>
        </w:rPr>
        <w:t xml:space="preserve">, nous restons des hommes, nous ne finirons qu'en hommes. La distance qui nous sépare d'une autre espèce reste intacte, elle n'est pas historique. C'est un rêve SS de croire que nous avons pour mission historique de changer d'espèce, et comme cette mutation se fait trop lentement, ils tuent. Non, cette maladie extraordinaire n'est autre chose qu'un moment culminant de l'histoire des hommes. Et cela peut signifier deux choses : d'abord que l'on fait l'épreuve de la solidité de cette espèce, de sa fixité. Ensuite, que la variété des rapports entre les hommes, leur couleur, leurs coutumes, leur formation en classes masquent une vérité qui apparaît ici éclatante, au bord de la nature, à l'approche de nos limites : il n'y a pas des espèces humaines, il y a une espèce humaine. C'est parce que nous sommes des hommes comme eux que les SS seront en définitive impuissants devant nous. C'est parce qu'ils auront tenté de mettre en cause l'unité de l'espèce qu'ils seront </w:t>
      </w:r>
      <w:r w:rsidR="00BF5529" w:rsidRPr="00FF2F02">
        <w:rPr>
          <w:rFonts w:cstheme="minorHAnsi"/>
        </w:rPr>
        <w:t>finalement</w:t>
      </w:r>
      <w:r w:rsidRPr="00FF2F02">
        <w:rPr>
          <w:rFonts w:cstheme="minorHAnsi"/>
        </w:rPr>
        <w:t xml:space="preserve"> écrasés. Mais leur comportement et notre situation ne sont que le grossissement, la caricature extrême - où personne ne veut, ni ne peut sans doute se reconnaître - de comportements, de situations qui sont dans le monde et qui sont même </w:t>
      </w:r>
      <w:proofErr w:type="gramStart"/>
      <w:r w:rsidRPr="00FF2F02">
        <w:rPr>
          <w:rFonts w:cstheme="minorHAnsi"/>
        </w:rPr>
        <w:t>cet</w:t>
      </w:r>
      <w:proofErr w:type="gramEnd"/>
      <w:r w:rsidRPr="00FF2F02">
        <w:rPr>
          <w:rFonts w:cstheme="minorHAnsi"/>
        </w:rPr>
        <w:t xml:space="preserve"> « ancien monde véritable» auquel nous rêvons. Tout se passe effectivement là-bas comme s'il y avait des espèces - ou plus exactement comme si l'appartenance à l'espèce n'était pas sûre, comme si l'on pouvait y entrer et en sortir, n'y être qu'à demi ou y parvenir pleinement, ou n'y jamais parvenir même au prix de générations -, la division en races ou en classes étant le canon de l'espèce</w:t>
      </w:r>
      <w:r w:rsidRPr="00FF2F02">
        <w:rPr>
          <w:rStyle w:val="Appelnotedebasdep"/>
          <w:rFonts w:cstheme="minorHAnsi"/>
        </w:rPr>
        <w:footnoteReference w:id="1"/>
      </w:r>
      <w:r w:rsidRPr="00FF2F02">
        <w:rPr>
          <w:rFonts w:cstheme="minorHAnsi"/>
        </w:rPr>
        <w:t xml:space="preserve"> et entretenant l'axiome</w:t>
      </w:r>
      <w:r w:rsidRPr="00FF2F02">
        <w:rPr>
          <w:rStyle w:val="Appelnotedebasdep"/>
          <w:rFonts w:cstheme="minorHAnsi"/>
        </w:rPr>
        <w:footnoteReference w:id="2"/>
      </w:r>
      <w:r w:rsidRPr="00FF2F02">
        <w:rPr>
          <w:rFonts w:cstheme="minorHAnsi"/>
        </w:rPr>
        <w:t xml:space="preserve"> toujours prêt, la ligne ultime de défense : « Ce ne sont pas des gens comme nous. »</w:t>
      </w:r>
    </w:p>
    <w:p w:rsidR="00FF2F02" w:rsidRPr="00FF2F02" w:rsidRDefault="00FF2F02" w:rsidP="00FF2F02">
      <w:pPr>
        <w:ind w:firstLine="708"/>
        <w:jc w:val="both"/>
        <w:rPr>
          <w:rFonts w:cstheme="minorHAnsi"/>
        </w:rPr>
      </w:pPr>
      <w:r w:rsidRPr="00FF2F02">
        <w:rPr>
          <w:rFonts w:cstheme="minorHAnsi"/>
        </w:rPr>
        <w:t xml:space="preserve">Eh bien, ici, la bête est luxueuse, l'arbre est la divinité et nous ne </w:t>
      </w:r>
      <w:r w:rsidR="00BF5529" w:rsidRPr="00FF2F02">
        <w:rPr>
          <w:rFonts w:cstheme="minorHAnsi"/>
        </w:rPr>
        <w:t>pouvons</w:t>
      </w:r>
      <w:r w:rsidRPr="00FF2F02">
        <w:rPr>
          <w:rFonts w:cstheme="minorHAnsi"/>
        </w:rPr>
        <w:t xml:space="preserve"> devenir ni la bête ni l'arbre. Nous ne pouvons pas et les SS ne peuvent pas nous y faire aboutir. Et c'est au moment où le masque a emprunté la figure la plus hideuse, au moment où il va devenir notre figure, qu'il tombe. Et si nous pensons alors cette chose qui, d'ici, est certainement la chose la plus considérable que l'on puisse p</w:t>
      </w:r>
      <w:r>
        <w:rPr>
          <w:rFonts w:cstheme="minorHAnsi"/>
        </w:rPr>
        <w:t xml:space="preserve">enser : </w:t>
      </w:r>
      <w:r w:rsidRPr="00FF2F02">
        <w:rPr>
          <w:rFonts w:cstheme="minorHAnsi"/>
        </w:rPr>
        <w:t>« Les SS ne sont que des hommes comme nous» ; si, entre les SS et nous – c’est-à-dire dans le moment de distance le plus fort entre les êtres, dans le moment où la limite de l’asservissement des uns et la limite de la puissance des autres semblent devoir se figer dans un rapport surnaturel – nous ne pouvons apercevoir aucune différence substantielle en face de la nature et en face de la mort, nous sommes obligés de dire qu’il n’y</w:t>
      </w:r>
      <w:r w:rsidR="00BF5529">
        <w:rPr>
          <w:rFonts w:cstheme="minorHAnsi"/>
        </w:rPr>
        <w:t xml:space="preserve"> a</w:t>
      </w:r>
      <w:r w:rsidRPr="00FF2F02">
        <w:rPr>
          <w:rFonts w:cstheme="minorHAnsi"/>
        </w:rPr>
        <w:t xml:space="preserve"> qu’une espèce humaine. Que tout ce qui masque cette unité dans le monde, tout ce qui place les êtres dans la situation d’exploités, d’asservis et impliquerait par-là même, l’existence de variétés d’espèces, est faux et fou ; et que nous en tenons ici la preuve, et la plus irréfutable preuve, puisque la pire victime ne peut faire autrement que de constater que, dans son pire exercice, la puissance du bourreau ne peut être autre qu’une de celles de l’homme : la puissance de meurtre. Il peut tuer un homme, mais il ne peut pas le changer en autre chose.</w:t>
      </w:r>
    </w:p>
    <w:sectPr w:rsidR="00FF2F02" w:rsidRPr="00FF2F02" w:rsidSect="006265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B0" w:rsidRDefault="00766AB0" w:rsidP="00FF2F02">
      <w:pPr>
        <w:spacing w:after="0" w:line="240" w:lineRule="auto"/>
      </w:pPr>
      <w:r>
        <w:separator/>
      </w:r>
    </w:p>
  </w:endnote>
  <w:endnote w:type="continuationSeparator" w:id="0">
    <w:p w:rsidR="00766AB0" w:rsidRDefault="00766AB0" w:rsidP="00FF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B0" w:rsidRDefault="00766AB0" w:rsidP="00FF2F02">
      <w:pPr>
        <w:spacing w:after="0" w:line="240" w:lineRule="auto"/>
      </w:pPr>
      <w:r>
        <w:separator/>
      </w:r>
    </w:p>
  </w:footnote>
  <w:footnote w:type="continuationSeparator" w:id="0">
    <w:p w:rsidR="00766AB0" w:rsidRDefault="00766AB0" w:rsidP="00FF2F02">
      <w:pPr>
        <w:spacing w:after="0" w:line="240" w:lineRule="auto"/>
      </w:pPr>
      <w:r>
        <w:continuationSeparator/>
      </w:r>
    </w:p>
  </w:footnote>
  <w:footnote w:id="1">
    <w:p w:rsidR="00FF2F02" w:rsidRDefault="00FF2F02" w:rsidP="00FF2F02">
      <w:pPr>
        <w:pStyle w:val="Notedebasdepage"/>
      </w:pPr>
      <w:r>
        <w:rPr>
          <w:rStyle w:val="Appelnotedebasdep"/>
        </w:rPr>
        <w:footnoteRef/>
      </w:r>
      <w:r>
        <w:t xml:space="preserve"> Canon de l’espèce : le moyen d’évaluation, le critère de reconnaissance et de mesure de l’espèce.</w:t>
      </w:r>
    </w:p>
  </w:footnote>
  <w:footnote w:id="2">
    <w:p w:rsidR="00FF2F02" w:rsidRDefault="00FF2F02" w:rsidP="00FF2F02">
      <w:pPr>
        <w:pStyle w:val="Notedebasdepage"/>
      </w:pPr>
      <w:r>
        <w:rPr>
          <w:rStyle w:val="Appelnotedebasdep"/>
        </w:rPr>
        <w:footnoteRef/>
      </w:r>
      <w:r>
        <w:t xml:space="preserve"> Principe, fondement d’un système.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02"/>
    <w:rsid w:val="0062651A"/>
    <w:rsid w:val="00766AB0"/>
    <w:rsid w:val="009416A9"/>
    <w:rsid w:val="00A21EFB"/>
    <w:rsid w:val="00AF440F"/>
    <w:rsid w:val="00BF5529"/>
    <w:rsid w:val="00FA252F"/>
    <w:rsid w:val="00FF2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2F02"/>
    <w:rPr>
      <w:sz w:val="20"/>
      <w:szCs w:val="20"/>
    </w:rPr>
  </w:style>
  <w:style w:type="character" w:customStyle="1" w:styleId="NotedebasdepageCar">
    <w:name w:val="Note de bas de page Car"/>
    <w:basedOn w:val="Policepardfaut"/>
    <w:link w:val="Notedebasdepage"/>
    <w:uiPriority w:val="99"/>
    <w:semiHidden/>
    <w:rsid w:val="00FF2F02"/>
    <w:rPr>
      <w:rFonts w:eastAsiaTheme="minorEastAsia" w:cs="Times New Roman"/>
      <w:sz w:val="20"/>
      <w:szCs w:val="20"/>
      <w:lang w:eastAsia="fr-FR"/>
    </w:rPr>
  </w:style>
  <w:style w:type="character" w:styleId="Appelnotedebasdep">
    <w:name w:val="footnote reference"/>
    <w:basedOn w:val="Policepardfaut"/>
    <w:uiPriority w:val="99"/>
    <w:semiHidden/>
    <w:unhideWhenUsed/>
    <w:rsid w:val="00FF2F0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2F02"/>
    <w:rPr>
      <w:sz w:val="20"/>
      <w:szCs w:val="20"/>
    </w:rPr>
  </w:style>
  <w:style w:type="character" w:customStyle="1" w:styleId="NotedebasdepageCar">
    <w:name w:val="Note de bas de page Car"/>
    <w:basedOn w:val="Policepardfaut"/>
    <w:link w:val="Notedebasdepage"/>
    <w:uiPriority w:val="99"/>
    <w:semiHidden/>
    <w:rsid w:val="00FF2F02"/>
    <w:rPr>
      <w:rFonts w:eastAsiaTheme="minorEastAsia" w:cs="Times New Roman"/>
      <w:sz w:val="20"/>
      <w:szCs w:val="20"/>
      <w:lang w:eastAsia="fr-FR"/>
    </w:rPr>
  </w:style>
  <w:style w:type="character" w:styleId="Appelnotedebasdep">
    <w:name w:val="footnote reference"/>
    <w:basedOn w:val="Policepardfaut"/>
    <w:uiPriority w:val="99"/>
    <w:semiHidden/>
    <w:unhideWhenUsed/>
    <w:rsid w:val="00FF2F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xranaivoson</dc:creator>
  <cp:lastModifiedBy>Xavier</cp:lastModifiedBy>
  <cp:revision>2</cp:revision>
  <dcterms:created xsi:type="dcterms:W3CDTF">2014-01-13T14:37:00Z</dcterms:created>
  <dcterms:modified xsi:type="dcterms:W3CDTF">2014-01-13T14:37:00Z</dcterms:modified>
</cp:coreProperties>
</file>